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43" w:rsidRPr="00E15A8A" w:rsidRDefault="008F5B43" w:rsidP="008F5B43">
      <w:pPr>
        <w:jc w:val="center"/>
        <w:rPr>
          <w:rFonts w:ascii="Copperplate Gothic Bold" w:eastAsia="Times New Roman" w:hAnsi="Copperplate Gothic Bold" w:cs="Times New Roman"/>
          <w:color w:val="222222"/>
          <w:sz w:val="32"/>
          <w:szCs w:val="32"/>
        </w:rPr>
      </w:pPr>
      <w:r w:rsidRPr="00E15A8A">
        <w:rPr>
          <w:rFonts w:ascii="Copperplate Gothic Bold" w:eastAsia="Times New Roman" w:hAnsi="Copperplate Gothic Bold" w:cs="Times New Roman"/>
          <w:color w:val="222222"/>
          <w:sz w:val="32"/>
          <w:szCs w:val="32"/>
        </w:rPr>
        <w:t>Embracing More Fully the Clar</w:t>
      </w:r>
      <w:r>
        <w:rPr>
          <w:rFonts w:ascii="Copperplate Gothic Bold" w:eastAsia="Times New Roman" w:hAnsi="Copperplate Gothic Bold" w:cs="Times New Roman"/>
          <w:color w:val="222222"/>
          <w:sz w:val="32"/>
          <w:szCs w:val="32"/>
        </w:rPr>
        <w:t>i</w:t>
      </w:r>
      <w:r w:rsidRPr="00E15A8A">
        <w:rPr>
          <w:rFonts w:ascii="Copperplate Gothic Bold" w:eastAsia="Times New Roman" w:hAnsi="Copperplate Gothic Bold" w:cs="Times New Roman"/>
          <w:color w:val="222222"/>
          <w:sz w:val="32"/>
          <w:szCs w:val="32"/>
        </w:rPr>
        <w:t>an Dimension</w:t>
      </w:r>
    </w:p>
    <w:p w:rsidR="008F5B43" w:rsidRPr="00E15A8A" w:rsidRDefault="008F5B43" w:rsidP="008F5B43">
      <w:pPr>
        <w:jc w:val="center"/>
        <w:rPr>
          <w:rFonts w:ascii="Copperplate Gothic Bold" w:eastAsia="Times New Roman" w:hAnsi="Copperplate Gothic Bold" w:cs="Times New Roman"/>
          <w:color w:val="222222"/>
          <w:sz w:val="32"/>
          <w:szCs w:val="32"/>
        </w:rPr>
      </w:pPr>
      <w:proofErr w:type="gramStart"/>
      <w:r w:rsidRPr="00E15A8A">
        <w:rPr>
          <w:rFonts w:ascii="Copperplate Gothic Bold" w:eastAsia="Times New Roman" w:hAnsi="Copperplate Gothic Bold" w:cs="Times New Roman"/>
          <w:color w:val="222222"/>
          <w:sz w:val="32"/>
          <w:szCs w:val="32"/>
        </w:rPr>
        <w:t>of</w:t>
      </w:r>
      <w:proofErr w:type="gramEnd"/>
      <w:r w:rsidRPr="00E15A8A">
        <w:rPr>
          <w:rFonts w:ascii="Copperplate Gothic Bold" w:eastAsia="Times New Roman" w:hAnsi="Copperplate Gothic Bold" w:cs="Times New Roman"/>
          <w:color w:val="222222"/>
          <w:sz w:val="32"/>
          <w:szCs w:val="32"/>
        </w:rPr>
        <w:t xml:space="preserve"> </w:t>
      </w:r>
    </w:p>
    <w:p w:rsidR="008F5B43" w:rsidRPr="00E15A8A" w:rsidRDefault="008F5B43" w:rsidP="008F5B43">
      <w:pPr>
        <w:jc w:val="center"/>
        <w:rPr>
          <w:rFonts w:ascii="Copperplate Gothic Bold" w:eastAsia="Times New Roman" w:hAnsi="Copperplate Gothic Bold" w:cs="Times New Roman"/>
          <w:color w:val="222222"/>
          <w:sz w:val="32"/>
          <w:szCs w:val="32"/>
        </w:rPr>
      </w:pPr>
      <w:r w:rsidRPr="00E15A8A">
        <w:rPr>
          <w:rFonts w:ascii="Copperplate Gothic Bold" w:eastAsia="Times New Roman" w:hAnsi="Copperplate Gothic Bold" w:cs="Times New Roman"/>
          <w:color w:val="222222"/>
          <w:sz w:val="32"/>
          <w:szCs w:val="32"/>
        </w:rPr>
        <w:t>Our Franciscan Clar</w:t>
      </w:r>
      <w:r>
        <w:rPr>
          <w:rFonts w:ascii="Copperplate Gothic Bold" w:eastAsia="Times New Roman" w:hAnsi="Copperplate Gothic Bold" w:cs="Times New Roman"/>
          <w:color w:val="222222"/>
          <w:sz w:val="32"/>
          <w:szCs w:val="32"/>
        </w:rPr>
        <w:t>i</w:t>
      </w:r>
      <w:r w:rsidRPr="00E15A8A">
        <w:rPr>
          <w:rFonts w:ascii="Copperplate Gothic Bold" w:eastAsia="Times New Roman" w:hAnsi="Copperplate Gothic Bold" w:cs="Times New Roman"/>
          <w:color w:val="222222"/>
          <w:sz w:val="32"/>
          <w:szCs w:val="32"/>
        </w:rPr>
        <w:t>an Life</w:t>
      </w:r>
    </w:p>
    <w:p w:rsidR="008F5B43" w:rsidRPr="00E15A8A" w:rsidRDefault="008F5B43" w:rsidP="008F5B43">
      <w:pPr>
        <w:jc w:val="center"/>
        <w:rPr>
          <w:rFonts w:ascii="Copperplate Gothic Bold" w:eastAsia="Times New Roman" w:hAnsi="Copperplate Gothic Bold" w:cs="Times New Roman"/>
          <w:color w:val="222222"/>
          <w:sz w:val="32"/>
          <w:szCs w:val="32"/>
        </w:rPr>
      </w:pPr>
      <w:proofErr w:type="gramStart"/>
      <w:r w:rsidRPr="00E15A8A">
        <w:rPr>
          <w:rFonts w:ascii="Copperplate Gothic Bold" w:eastAsia="Times New Roman" w:hAnsi="Copperplate Gothic Bold" w:cs="Times New Roman"/>
          <w:color w:val="222222"/>
          <w:sz w:val="32"/>
          <w:szCs w:val="32"/>
        </w:rPr>
        <w:t>as</w:t>
      </w:r>
      <w:proofErr w:type="gramEnd"/>
    </w:p>
    <w:p w:rsidR="008F5B43" w:rsidRPr="00E15A8A" w:rsidRDefault="008F5B43" w:rsidP="008F5B43">
      <w:pPr>
        <w:jc w:val="center"/>
        <w:rPr>
          <w:rFonts w:ascii="Copperplate Gothic Bold" w:eastAsia="Times New Roman" w:hAnsi="Copperplate Gothic Bold" w:cs="Times New Roman"/>
          <w:color w:val="222222"/>
          <w:sz w:val="32"/>
          <w:szCs w:val="32"/>
        </w:rPr>
      </w:pPr>
      <w:r w:rsidRPr="00E15A8A">
        <w:rPr>
          <w:rFonts w:ascii="Copperplate Gothic Bold" w:eastAsia="Times New Roman" w:hAnsi="Copperplate Gothic Bold" w:cs="Times New Roman"/>
          <w:color w:val="222222"/>
          <w:sz w:val="32"/>
          <w:szCs w:val="32"/>
        </w:rPr>
        <w:t>Franciscan Sisters of Allegany and Associates</w:t>
      </w:r>
    </w:p>
    <w:p w:rsidR="008F5B43" w:rsidRDefault="008F5B43" w:rsidP="008F5B43">
      <w:pPr>
        <w:jc w:val="center"/>
        <w:rPr>
          <w:rFonts w:ascii="Copperplate Gothic Bold" w:eastAsia="Times New Roman" w:hAnsi="Copperplate Gothic Bold" w:cs="Times New Roman"/>
          <w:color w:val="222222"/>
          <w:sz w:val="24"/>
          <w:szCs w:val="24"/>
        </w:rPr>
      </w:pPr>
      <w:r w:rsidRPr="00E15A8A">
        <w:rPr>
          <w:rFonts w:ascii="Copperplate Gothic Bold" w:eastAsia="Times New Roman" w:hAnsi="Copperplate Gothic Bold" w:cs="Times New Roman"/>
          <w:color w:val="222222"/>
          <w:sz w:val="24"/>
          <w:szCs w:val="24"/>
        </w:rPr>
        <w:t>Four Reflections</w:t>
      </w:r>
    </w:p>
    <w:p w:rsidR="008F5B43" w:rsidRDefault="008F5B43" w:rsidP="008F5B43">
      <w:pPr>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 xml:space="preserve">GAZE - </w:t>
      </w:r>
      <w:r>
        <w:rPr>
          <w:rFonts w:ascii="Times New Roman" w:eastAsia="Times New Roman" w:hAnsi="Times New Roman" w:cs="Times New Roman"/>
          <w:b/>
          <w:i/>
          <w:color w:val="222222"/>
          <w:sz w:val="24"/>
          <w:szCs w:val="24"/>
        </w:rPr>
        <w:t>T</w:t>
      </w:r>
      <w:r w:rsidRPr="00611D92">
        <w:rPr>
          <w:rFonts w:ascii="Times New Roman" w:eastAsia="Times New Roman" w:hAnsi="Times New Roman" w:cs="Times New Roman"/>
          <w:b/>
          <w:i/>
          <w:color w:val="222222"/>
          <w:sz w:val="24"/>
          <w:szCs w:val="24"/>
        </w:rPr>
        <w:t xml:space="preserve">he Many Faces of Clare:  History, Hagiography and Humanity   </w:t>
      </w:r>
    </w:p>
    <w:p w:rsidR="008F5B43" w:rsidRDefault="008F5B43" w:rsidP="008F5B43">
      <w:pPr>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 xml:space="preserve">CONSIDER - </w:t>
      </w:r>
      <w:r w:rsidRPr="00BC1C36">
        <w:rPr>
          <w:rFonts w:ascii="Times New Roman" w:eastAsia="Times New Roman" w:hAnsi="Times New Roman" w:cs="Times New Roman"/>
          <w:b/>
          <w:i/>
          <w:color w:val="222222"/>
          <w:sz w:val="24"/>
          <w:szCs w:val="24"/>
        </w:rPr>
        <w:t xml:space="preserve">The </w:t>
      </w:r>
      <w:r>
        <w:rPr>
          <w:rFonts w:ascii="Times New Roman" w:eastAsia="Times New Roman" w:hAnsi="Times New Roman" w:cs="Times New Roman"/>
          <w:b/>
          <w:i/>
          <w:color w:val="222222"/>
          <w:sz w:val="24"/>
          <w:szCs w:val="24"/>
        </w:rPr>
        <w:t>Virtues</w:t>
      </w:r>
      <w:r w:rsidRPr="00BC1C36">
        <w:rPr>
          <w:rFonts w:ascii="Times New Roman" w:eastAsia="Times New Roman" w:hAnsi="Times New Roman" w:cs="Times New Roman"/>
          <w:b/>
          <w:i/>
          <w:color w:val="222222"/>
          <w:sz w:val="24"/>
          <w:szCs w:val="24"/>
        </w:rPr>
        <w:t xml:space="preserve"> of Clare’s Heart:  Trust, Transparency</w:t>
      </w:r>
      <w:r>
        <w:rPr>
          <w:rFonts w:ascii="Times New Roman" w:eastAsia="Times New Roman" w:hAnsi="Times New Roman" w:cs="Times New Roman"/>
          <w:b/>
          <w:i/>
          <w:color w:val="222222"/>
          <w:sz w:val="24"/>
          <w:szCs w:val="24"/>
        </w:rPr>
        <w:t xml:space="preserve"> and</w:t>
      </w:r>
      <w:r w:rsidRPr="00BC1C36">
        <w:rPr>
          <w:rFonts w:ascii="Times New Roman" w:eastAsia="Times New Roman" w:hAnsi="Times New Roman" w:cs="Times New Roman"/>
          <w:b/>
          <w:i/>
          <w:color w:val="222222"/>
          <w:sz w:val="24"/>
          <w:szCs w:val="24"/>
        </w:rPr>
        <w:t xml:space="preserve"> Tenderness     </w:t>
      </w:r>
    </w:p>
    <w:p w:rsidR="008F5B43" w:rsidRDefault="008F5B43" w:rsidP="008F5B43">
      <w:pPr>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 xml:space="preserve">CONTEMPLATE - </w:t>
      </w:r>
      <w:r w:rsidRPr="0075483D">
        <w:rPr>
          <w:rFonts w:ascii="Times New Roman" w:eastAsia="Times New Roman" w:hAnsi="Times New Roman" w:cs="Times New Roman"/>
          <w:b/>
          <w:i/>
          <w:color w:val="222222"/>
          <w:sz w:val="24"/>
          <w:szCs w:val="24"/>
        </w:rPr>
        <w:t xml:space="preserve">The </w:t>
      </w:r>
      <w:r>
        <w:rPr>
          <w:rFonts w:ascii="Times New Roman" w:eastAsia="Times New Roman" w:hAnsi="Times New Roman" w:cs="Times New Roman"/>
          <w:b/>
          <w:i/>
          <w:color w:val="222222"/>
          <w:sz w:val="24"/>
          <w:szCs w:val="24"/>
        </w:rPr>
        <w:t>Fragrance</w:t>
      </w:r>
      <w:r w:rsidRPr="0075483D">
        <w:rPr>
          <w:rFonts w:ascii="Times New Roman" w:eastAsia="Times New Roman" w:hAnsi="Times New Roman" w:cs="Times New Roman"/>
          <w:b/>
          <w:i/>
          <w:color w:val="222222"/>
          <w:sz w:val="24"/>
          <w:szCs w:val="24"/>
        </w:rPr>
        <w:t xml:space="preserve"> of Clare's Spirit: </w:t>
      </w:r>
      <w:r>
        <w:rPr>
          <w:rFonts w:ascii="Times New Roman" w:eastAsia="Times New Roman" w:hAnsi="Times New Roman" w:cs="Times New Roman"/>
          <w:b/>
          <w:i/>
          <w:color w:val="222222"/>
          <w:sz w:val="24"/>
          <w:szCs w:val="24"/>
        </w:rPr>
        <w:t xml:space="preserve"> </w:t>
      </w:r>
      <w:r w:rsidRPr="0075483D">
        <w:rPr>
          <w:rFonts w:ascii="Times New Roman" w:eastAsia="Times New Roman" w:hAnsi="Times New Roman" w:cs="Times New Roman"/>
          <w:b/>
          <w:i/>
          <w:color w:val="222222"/>
          <w:sz w:val="24"/>
          <w:szCs w:val="24"/>
        </w:rPr>
        <w:t xml:space="preserve">Presence, Passion and Purpose   </w:t>
      </w:r>
    </w:p>
    <w:p w:rsidR="008F5B43" w:rsidRPr="00BC1C36" w:rsidRDefault="008F5B43" w:rsidP="008F5B43">
      <w:pPr>
        <w:shd w:val="clear" w:color="auto" w:fill="FFFFFF"/>
        <w:tabs>
          <w:tab w:val="left" w:pos="360"/>
        </w:tabs>
        <w:spacing w:after="0" w:line="240" w:lineRule="auto"/>
        <w:ind w:left="450" w:hanging="45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 xml:space="preserve">IMITATE - </w:t>
      </w:r>
      <w:bookmarkStart w:id="0" w:name="_GoBack"/>
      <w:bookmarkEnd w:id="0"/>
      <w:r>
        <w:rPr>
          <w:rFonts w:ascii="Times New Roman" w:eastAsia="Times New Roman" w:hAnsi="Times New Roman" w:cs="Times New Roman"/>
          <w:b/>
          <w:i/>
          <w:color w:val="222222"/>
          <w:sz w:val="24"/>
          <w:szCs w:val="24"/>
        </w:rPr>
        <w:t>Creating a Clarian “Life Space”:                                                                                                Becoming Companions on the Life Journey Home … to One Another and to God</w:t>
      </w:r>
    </w:p>
    <w:p w:rsidR="008F5B43" w:rsidRDefault="008F5B43" w:rsidP="008F5B43">
      <w:pPr>
        <w:jc w:val="center"/>
        <w:rPr>
          <w:rFonts w:ascii="Times New Roman" w:eastAsia="Times New Roman" w:hAnsi="Times New Roman" w:cs="Times New Roman"/>
          <w:color w:val="222222"/>
          <w:sz w:val="24"/>
          <w:szCs w:val="24"/>
        </w:rPr>
      </w:pPr>
      <w:r w:rsidRPr="0075483D">
        <w:rPr>
          <w:rFonts w:ascii="Times New Roman" w:eastAsia="Times New Roman" w:hAnsi="Times New Roman" w:cs="Times New Roman"/>
          <w:b/>
          <w:i/>
          <w:color w:val="222222"/>
          <w:sz w:val="24"/>
          <w:szCs w:val="24"/>
        </w:rPr>
        <w:t xml:space="preserve"> </w:t>
      </w:r>
      <w:r w:rsidRPr="0075483D">
        <w:rPr>
          <w:rFonts w:ascii="Times New Roman" w:eastAsia="Times New Roman" w:hAnsi="Times New Roman" w:cs="Times New Roman"/>
          <w:color w:val="222222"/>
          <w:sz w:val="24"/>
          <w:szCs w:val="24"/>
        </w:rPr>
        <w:t xml:space="preserve">     </w:t>
      </w:r>
    </w:p>
    <w:tbl>
      <w:tblPr>
        <w:tblStyle w:val="TableGrid"/>
        <w:tblW w:w="0" w:type="auto"/>
        <w:tblLook w:val="04A0" w:firstRow="1" w:lastRow="0" w:firstColumn="1" w:lastColumn="0" w:noHBand="0" w:noVBand="1"/>
      </w:tblPr>
      <w:tblGrid>
        <w:gridCol w:w="9576"/>
      </w:tblGrid>
      <w:tr w:rsidR="008F5B43" w:rsidTr="00987138">
        <w:tc>
          <w:tcPr>
            <w:tcW w:w="9576" w:type="dxa"/>
          </w:tcPr>
          <w:p w:rsidR="008F5B43" w:rsidRDefault="008F5B43" w:rsidP="00987138">
            <w:pPr>
              <w:rPr>
                <w:rFonts w:ascii="Times New Roman" w:eastAsia="Times New Roman" w:hAnsi="Times New Roman" w:cs="Times New Roman"/>
                <w:color w:val="222222"/>
                <w:sz w:val="24"/>
                <w:szCs w:val="24"/>
              </w:rPr>
            </w:pPr>
          </w:p>
          <w:p w:rsidR="008F5B43" w:rsidRDefault="008F5B43" w:rsidP="00987138">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Sisters and Associates,                                                                                                                You will have about three hours of time for input                                                                                   and shared reflection on the four themes listed above.                                                                                                 The goal for the day of reflection is to get you thinking                                                                         about your images and understandings of Clare and                                                                                                  the relevance of such insights for your life                                                                                                                   as you journey together into your unfolding future.                                                                                      </w:t>
            </w:r>
            <w:r w:rsidRPr="00E87C07">
              <w:rPr>
                <w:rFonts w:ascii="Times New Roman" w:eastAsia="Times New Roman" w:hAnsi="Times New Roman" w:cs="Times New Roman"/>
                <w:color w:val="222222"/>
                <w:sz w:val="24"/>
                <w:szCs w:val="24"/>
              </w:rPr>
              <w:t xml:space="preserve">These </w:t>
            </w:r>
            <w:r>
              <w:rPr>
                <w:rFonts w:ascii="Times New Roman" w:eastAsia="Times New Roman" w:hAnsi="Times New Roman" w:cs="Times New Roman"/>
                <w:color w:val="222222"/>
                <w:sz w:val="24"/>
                <w:szCs w:val="24"/>
              </w:rPr>
              <w:t xml:space="preserve">reflections </w:t>
            </w:r>
            <w:r w:rsidRPr="00E87C07">
              <w:rPr>
                <w:rFonts w:ascii="Times New Roman" w:eastAsia="Times New Roman" w:hAnsi="Times New Roman" w:cs="Times New Roman"/>
                <w:color w:val="222222"/>
                <w:sz w:val="24"/>
                <w:szCs w:val="24"/>
              </w:rPr>
              <w:t xml:space="preserve">are neither the first words you </w:t>
            </w:r>
            <w:r>
              <w:rPr>
                <w:rFonts w:ascii="Times New Roman" w:eastAsia="Times New Roman" w:hAnsi="Times New Roman" w:cs="Times New Roman"/>
                <w:color w:val="222222"/>
                <w:sz w:val="24"/>
                <w:szCs w:val="24"/>
              </w:rPr>
              <w:t xml:space="preserve">have heard </w:t>
            </w:r>
            <w:r w:rsidRPr="00E87C07">
              <w:rPr>
                <w:rFonts w:ascii="Times New Roman" w:eastAsia="Times New Roman" w:hAnsi="Times New Roman" w:cs="Times New Roman"/>
                <w:color w:val="222222"/>
                <w:sz w:val="24"/>
                <w:szCs w:val="24"/>
              </w:rPr>
              <w:t>on the subject,</w:t>
            </w:r>
            <w:r>
              <w:rPr>
                <w:rFonts w:ascii="Times New Roman" w:eastAsia="Times New Roman" w:hAnsi="Times New Roman" w:cs="Times New Roman"/>
                <w:color w:val="222222"/>
                <w:sz w:val="24"/>
                <w:szCs w:val="24"/>
              </w:rPr>
              <w:t xml:space="preserve">                                                                                </w:t>
            </w:r>
            <w:r w:rsidRPr="00E87C07">
              <w:rPr>
                <w:rFonts w:ascii="Times New Roman" w:eastAsia="Times New Roman" w:hAnsi="Times New Roman" w:cs="Times New Roman"/>
                <w:color w:val="222222"/>
                <w:sz w:val="24"/>
                <w:szCs w:val="24"/>
              </w:rPr>
              <w:t xml:space="preserve"> nor </w:t>
            </w:r>
            <w:r>
              <w:rPr>
                <w:rFonts w:ascii="Times New Roman" w:eastAsia="Times New Roman" w:hAnsi="Times New Roman" w:cs="Times New Roman"/>
                <w:color w:val="222222"/>
                <w:sz w:val="24"/>
                <w:szCs w:val="24"/>
              </w:rPr>
              <w:t xml:space="preserve">will they be </w:t>
            </w:r>
            <w:r w:rsidRPr="00E87C07">
              <w:rPr>
                <w:rFonts w:ascii="Times New Roman" w:eastAsia="Times New Roman" w:hAnsi="Times New Roman" w:cs="Times New Roman"/>
                <w:color w:val="222222"/>
                <w:sz w:val="24"/>
                <w:szCs w:val="24"/>
              </w:rPr>
              <w:t>the last.</w:t>
            </w:r>
            <w:r>
              <w:rPr>
                <w:rFonts w:ascii="Times New Roman" w:eastAsia="Times New Roman" w:hAnsi="Times New Roman" w:cs="Times New Roman"/>
                <w:color w:val="222222"/>
                <w:sz w:val="24"/>
                <w:szCs w:val="24"/>
              </w:rPr>
              <w:t xml:space="preserve">                                                                                                                            They simply constitute another opportunity to return to the sources and                                                  explore them with the eyes of your hearts (</w:t>
            </w:r>
            <w:proofErr w:type="spellStart"/>
            <w:r>
              <w:rPr>
                <w:rFonts w:ascii="Times New Roman" w:eastAsia="Times New Roman" w:hAnsi="Times New Roman" w:cs="Times New Roman"/>
                <w:color w:val="222222"/>
                <w:sz w:val="24"/>
                <w:szCs w:val="24"/>
              </w:rPr>
              <w:t>Eph</w:t>
            </w:r>
            <w:proofErr w:type="spellEnd"/>
            <w:r>
              <w:rPr>
                <w:rFonts w:ascii="Times New Roman" w:eastAsia="Times New Roman" w:hAnsi="Times New Roman" w:cs="Times New Roman"/>
                <w:color w:val="222222"/>
                <w:sz w:val="24"/>
                <w:szCs w:val="24"/>
              </w:rPr>
              <w:t xml:space="preserve"> 1:18).                                                                                         </w:t>
            </w:r>
          </w:p>
          <w:p w:rsidR="008F5B43" w:rsidRDefault="008F5B43" w:rsidP="00987138">
            <w:pPr>
              <w:jc w:val="center"/>
              <w:rPr>
                <w:rFonts w:ascii="Times New Roman" w:eastAsia="Times New Roman" w:hAnsi="Times New Roman" w:cs="Times New Roman"/>
                <w:color w:val="222222"/>
                <w:sz w:val="24"/>
                <w:szCs w:val="24"/>
              </w:rPr>
            </w:pPr>
          </w:p>
          <w:p w:rsidR="008F5B43" w:rsidRDefault="008F5B43" w:rsidP="00987138">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Some recommended background material is included                                                                                       for your information and ongoing consideration. </w:t>
            </w:r>
          </w:p>
          <w:p w:rsidR="008F5B43" w:rsidRDefault="008F5B43" w:rsidP="00987138">
            <w:pPr>
              <w:jc w:val="center"/>
              <w:rPr>
                <w:rFonts w:ascii="Times New Roman" w:eastAsia="Times New Roman" w:hAnsi="Times New Roman" w:cs="Times New Roman"/>
                <w:color w:val="222222"/>
                <w:sz w:val="24"/>
                <w:szCs w:val="24"/>
              </w:rPr>
            </w:pPr>
            <w:r w:rsidRPr="00E21267">
              <w:rPr>
                <w:rFonts w:ascii="Times New Roman" w:eastAsia="Times New Roman" w:hAnsi="Times New Roman" w:cs="Times New Roman"/>
                <w:b/>
                <w:i/>
                <w:color w:val="222222"/>
                <w:sz w:val="24"/>
                <w:szCs w:val="24"/>
                <w:u w:val="single"/>
              </w:rPr>
              <w:t>Please be sure to bring with you a copy of your favorite image of Saint Clare</w:t>
            </w:r>
            <w:r>
              <w:rPr>
                <w:rFonts w:ascii="Times New Roman" w:eastAsia="Times New Roman" w:hAnsi="Times New Roman" w:cs="Times New Roman"/>
                <w:color w:val="222222"/>
                <w:sz w:val="24"/>
                <w:szCs w:val="24"/>
              </w:rPr>
              <w:t xml:space="preserve">.                                                                                     </w:t>
            </w:r>
          </w:p>
          <w:p w:rsidR="008F5B43" w:rsidRDefault="008F5B43" w:rsidP="00987138">
            <w:pPr>
              <w:jc w:val="center"/>
              <w:rPr>
                <w:rFonts w:ascii="Times New Roman" w:eastAsia="Times New Roman" w:hAnsi="Times New Roman" w:cs="Times New Roman"/>
                <w:color w:val="222222"/>
                <w:sz w:val="24"/>
                <w:szCs w:val="24"/>
              </w:rPr>
            </w:pPr>
          </w:p>
          <w:p w:rsidR="008F5B43" w:rsidRDefault="008F5B43" w:rsidP="00987138">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Together, may you continue to gaze, consider, contemplate and imitate                                                            the One who calls us by name according to God’s will and purpose (</w:t>
            </w:r>
            <w:proofErr w:type="spellStart"/>
            <w:r>
              <w:rPr>
                <w:rFonts w:ascii="Times New Roman" w:eastAsia="Times New Roman" w:hAnsi="Times New Roman" w:cs="Times New Roman"/>
                <w:color w:val="222222"/>
                <w:sz w:val="24"/>
                <w:szCs w:val="24"/>
              </w:rPr>
              <w:t>Eph</w:t>
            </w:r>
            <w:proofErr w:type="spellEnd"/>
            <w:r>
              <w:rPr>
                <w:rFonts w:ascii="Times New Roman" w:eastAsia="Times New Roman" w:hAnsi="Times New Roman" w:cs="Times New Roman"/>
                <w:color w:val="222222"/>
                <w:sz w:val="24"/>
                <w:szCs w:val="24"/>
              </w:rPr>
              <w:t xml:space="preserve"> 1:11).</w:t>
            </w:r>
          </w:p>
          <w:p w:rsidR="008F5B43" w:rsidRDefault="008F5B43" w:rsidP="00987138">
            <w:pPr>
              <w:jc w:val="center"/>
              <w:rPr>
                <w:rFonts w:ascii="Times New Roman" w:eastAsia="Times New Roman" w:hAnsi="Times New Roman" w:cs="Times New Roman"/>
                <w:color w:val="222222"/>
                <w:sz w:val="24"/>
                <w:szCs w:val="24"/>
              </w:rPr>
            </w:pPr>
          </w:p>
          <w:p w:rsidR="008F5B43" w:rsidRDefault="008F5B43" w:rsidP="00987138">
            <w:pPr>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Peace and all good things, Sr. Meg Guider, OSF</w:t>
            </w:r>
          </w:p>
          <w:p w:rsidR="008F5B43" w:rsidRDefault="008F5B43" w:rsidP="00987138">
            <w:pPr>
              <w:rPr>
                <w:rFonts w:ascii="Times New Roman" w:eastAsia="Times New Roman" w:hAnsi="Times New Roman" w:cs="Times New Roman"/>
                <w:color w:val="222222"/>
                <w:sz w:val="24"/>
                <w:szCs w:val="24"/>
              </w:rPr>
            </w:pPr>
          </w:p>
        </w:tc>
      </w:tr>
    </w:tbl>
    <w:p w:rsidR="00281B89" w:rsidRDefault="00281B89"/>
    <w:sectPr w:rsidR="0028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43"/>
    <w:rsid w:val="00281B89"/>
    <w:rsid w:val="008F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Guider</dc:creator>
  <cp:lastModifiedBy>Guider</cp:lastModifiedBy>
  <cp:revision>1</cp:revision>
  <dcterms:created xsi:type="dcterms:W3CDTF">2017-03-19T16:38:00Z</dcterms:created>
  <dcterms:modified xsi:type="dcterms:W3CDTF">2017-03-19T16:41:00Z</dcterms:modified>
</cp:coreProperties>
</file>