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8E" w:rsidRDefault="00FC648E" w:rsidP="008B3949">
      <w:pPr>
        <w:pStyle w:val="NoSpacing"/>
        <w:rPr>
          <w:rFonts w:ascii="Tahoma" w:hAnsi="Tahoma" w:cs="Tahoma"/>
          <w:b/>
          <w:noProof/>
          <w:sz w:val="20"/>
          <w:szCs w:val="20"/>
        </w:rPr>
      </w:pPr>
      <w:bookmarkStart w:id="0" w:name="_GoBack"/>
      <w:bookmarkEnd w:id="0"/>
    </w:p>
    <w:p w:rsidR="008B3949" w:rsidRDefault="00AC0358" w:rsidP="008B3949">
      <w:pPr>
        <w:pStyle w:val="NoSpacing"/>
        <w:rPr>
          <w:rFonts w:ascii="Tahoma" w:hAnsi="Tahoma" w:cs="Tahoma"/>
          <w:b/>
          <w:noProof/>
          <w:sz w:val="20"/>
          <w:szCs w:val="20"/>
        </w:rPr>
      </w:pPr>
      <w:r w:rsidRPr="00C96981">
        <w:rPr>
          <w:rFonts w:ascii="Tahoma" w:hAnsi="Tahoma" w:cs="Tahoma"/>
          <w:b/>
          <w:noProof/>
          <w:sz w:val="20"/>
          <w:szCs w:val="20"/>
        </w:rPr>
        <w:t>General Com</w:t>
      </w:r>
      <w:r w:rsidR="0042765E" w:rsidRPr="00C96981">
        <w:rPr>
          <w:rFonts w:ascii="Tahoma" w:hAnsi="Tahoma" w:cs="Tahoma"/>
          <w:b/>
          <w:noProof/>
          <w:sz w:val="20"/>
          <w:szCs w:val="20"/>
        </w:rPr>
        <w:t>m</w:t>
      </w:r>
      <w:r w:rsidRPr="00C96981">
        <w:rPr>
          <w:rFonts w:ascii="Tahoma" w:hAnsi="Tahoma" w:cs="Tahoma"/>
          <w:b/>
          <w:noProof/>
          <w:sz w:val="20"/>
          <w:szCs w:val="20"/>
        </w:rPr>
        <w:t>ission Communal Reflection</w:t>
      </w:r>
      <w:r w:rsidR="0042765E" w:rsidRPr="00C96981">
        <w:rPr>
          <w:rFonts w:ascii="Tahoma" w:hAnsi="Tahoma" w:cs="Tahoma"/>
          <w:b/>
          <w:noProof/>
          <w:sz w:val="20"/>
          <w:szCs w:val="20"/>
        </w:rPr>
        <w:t xml:space="preserve"> No. 1</w:t>
      </w:r>
    </w:p>
    <w:p w:rsidR="00C96981" w:rsidRPr="00154D37" w:rsidRDefault="00C96981" w:rsidP="008B3949">
      <w:pPr>
        <w:pStyle w:val="NoSpacing"/>
        <w:rPr>
          <w:rFonts w:ascii="Tahoma" w:hAnsi="Tahoma" w:cs="Tahoma"/>
          <w:b/>
          <w:noProof/>
          <w:sz w:val="28"/>
          <w:szCs w:val="28"/>
        </w:rPr>
      </w:pPr>
    </w:p>
    <w:p w:rsidR="00FC648E" w:rsidRPr="00154D37" w:rsidRDefault="00FC648E" w:rsidP="008B3949">
      <w:pPr>
        <w:pStyle w:val="NoSpacing"/>
        <w:rPr>
          <w:rFonts w:ascii="Tahoma" w:hAnsi="Tahoma" w:cs="Tahoma"/>
          <w:b/>
          <w:noProof/>
          <w:sz w:val="28"/>
          <w:szCs w:val="28"/>
        </w:rPr>
      </w:pPr>
    </w:p>
    <w:p w:rsidR="00C96981" w:rsidRPr="00154D37" w:rsidRDefault="00C96981" w:rsidP="008B3949">
      <w:pPr>
        <w:pStyle w:val="NoSpacing"/>
        <w:rPr>
          <w:rFonts w:ascii="Tahoma" w:hAnsi="Tahoma" w:cs="Tahoma"/>
          <w:b/>
          <w:noProof/>
          <w:sz w:val="28"/>
          <w:szCs w:val="28"/>
        </w:rPr>
      </w:pPr>
    </w:p>
    <w:p w:rsidR="008B3949" w:rsidRPr="00154D37" w:rsidRDefault="00C96981" w:rsidP="00C96981">
      <w:pPr>
        <w:pStyle w:val="NoSpacing"/>
        <w:jc w:val="center"/>
        <w:rPr>
          <w:rFonts w:ascii="Tahoma" w:hAnsi="Tahoma" w:cs="Tahoma"/>
          <w:b/>
          <w:i/>
          <w:noProof/>
          <w:sz w:val="28"/>
          <w:szCs w:val="28"/>
        </w:rPr>
      </w:pPr>
      <w:r w:rsidRPr="00154D37">
        <w:rPr>
          <w:rFonts w:ascii="Tahoma" w:hAnsi="Tahoma" w:cs="Tahoma"/>
          <w:b/>
          <w:i/>
          <w:noProof/>
          <w:sz w:val="28"/>
          <w:szCs w:val="28"/>
        </w:rPr>
        <w:t>SPIRIT-LED LIFE AND MISSION</w:t>
      </w:r>
    </w:p>
    <w:p w:rsidR="00C96981" w:rsidRPr="00154D37" w:rsidRDefault="00C96981" w:rsidP="008B3949">
      <w:pPr>
        <w:pStyle w:val="NoSpacing"/>
        <w:rPr>
          <w:rFonts w:ascii="Tahoma" w:hAnsi="Tahoma" w:cs="Tahoma"/>
          <w:b/>
          <w:i/>
          <w:noProof/>
          <w:sz w:val="28"/>
          <w:szCs w:val="28"/>
        </w:rPr>
      </w:pPr>
    </w:p>
    <w:p w:rsidR="00FC648E" w:rsidRPr="00154D37" w:rsidRDefault="00FC648E" w:rsidP="008B3949">
      <w:pPr>
        <w:pStyle w:val="NoSpacing"/>
        <w:rPr>
          <w:rFonts w:ascii="Tahoma" w:hAnsi="Tahoma" w:cs="Tahoma"/>
          <w:b/>
          <w:noProof/>
          <w:sz w:val="28"/>
          <w:szCs w:val="28"/>
        </w:rPr>
      </w:pPr>
    </w:p>
    <w:p w:rsidR="00B46651" w:rsidRDefault="00FC648E" w:rsidP="008B3949">
      <w:pPr>
        <w:pStyle w:val="NoSpacing"/>
        <w:rPr>
          <w:rFonts w:ascii="Tahoma" w:hAnsi="Tahoma" w:cs="Tahoma"/>
          <w:noProof/>
          <w:sz w:val="28"/>
          <w:szCs w:val="28"/>
        </w:rPr>
      </w:pPr>
      <w:r w:rsidRPr="00154D37">
        <w:rPr>
          <w:rFonts w:ascii="Tahoma" w:hAnsi="Tahoma" w:cs="Tahoma"/>
          <w:b/>
          <w:noProof/>
          <w:sz w:val="28"/>
          <w:szCs w:val="28"/>
        </w:rPr>
        <w:t>Introduction</w:t>
      </w:r>
      <w:r w:rsidRPr="00154D37">
        <w:rPr>
          <w:rFonts w:ascii="Tahoma" w:hAnsi="Tahoma" w:cs="Tahoma"/>
          <w:noProof/>
          <w:sz w:val="28"/>
          <w:szCs w:val="28"/>
        </w:rPr>
        <w:t xml:space="preserve">:   </w:t>
      </w:r>
    </w:p>
    <w:p w:rsidR="00FC648E" w:rsidRPr="00154D37" w:rsidRDefault="00B46651" w:rsidP="00B46651">
      <w:pPr>
        <w:pStyle w:val="NoSpacing"/>
        <w:ind w:left="720"/>
        <w:rPr>
          <w:rFonts w:ascii="Tahoma" w:hAnsi="Tahoma" w:cs="Tahoma"/>
          <w:noProof/>
          <w:sz w:val="28"/>
          <w:szCs w:val="28"/>
        </w:rPr>
      </w:pPr>
      <w:r>
        <w:rPr>
          <w:rFonts w:ascii="Tahoma" w:hAnsi="Tahoma" w:cs="Tahoma"/>
          <w:noProof/>
          <w:sz w:val="28"/>
          <w:szCs w:val="28"/>
        </w:rPr>
        <w:t xml:space="preserve">Gathering once again in prayer and fraternitas, we </w:t>
      </w:r>
      <w:r w:rsidR="0085186E">
        <w:rPr>
          <w:rFonts w:ascii="Tahoma" w:hAnsi="Tahoma" w:cs="Tahoma"/>
          <w:noProof/>
          <w:sz w:val="28"/>
          <w:szCs w:val="28"/>
        </w:rPr>
        <w:t xml:space="preserve">desire to deepen </w:t>
      </w:r>
      <w:r>
        <w:rPr>
          <w:rFonts w:ascii="Tahoma" w:hAnsi="Tahoma" w:cs="Tahoma"/>
          <w:noProof/>
          <w:sz w:val="28"/>
          <w:szCs w:val="28"/>
        </w:rPr>
        <w:t xml:space="preserve">our relationship with God, one another, and all of creation by reverencing our </w:t>
      </w:r>
      <w:r w:rsidR="0085186E">
        <w:rPr>
          <w:rFonts w:ascii="Tahoma" w:hAnsi="Tahoma" w:cs="Tahoma"/>
          <w:noProof/>
          <w:sz w:val="28"/>
          <w:szCs w:val="28"/>
        </w:rPr>
        <w:t xml:space="preserve">commitment and </w:t>
      </w:r>
      <w:r>
        <w:rPr>
          <w:rFonts w:ascii="Tahoma" w:hAnsi="Tahoma" w:cs="Tahoma"/>
          <w:noProof/>
          <w:sz w:val="28"/>
          <w:szCs w:val="28"/>
        </w:rPr>
        <w:t xml:space="preserve">purpose as </w:t>
      </w:r>
      <w:r w:rsidR="0085186E">
        <w:rPr>
          <w:rFonts w:ascii="Tahoma" w:hAnsi="Tahoma" w:cs="Tahoma"/>
          <w:noProof/>
          <w:sz w:val="28"/>
          <w:szCs w:val="28"/>
        </w:rPr>
        <w:t xml:space="preserve">Spirit-led women of </w:t>
      </w:r>
      <w:r>
        <w:rPr>
          <w:rFonts w:ascii="Tahoma" w:hAnsi="Tahoma" w:cs="Tahoma"/>
          <w:noProof/>
          <w:sz w:val="28"/>
          <w:szCs w:val="28"/>
        </w:rPr>
        <w:t xml:space="preserve">hope, joy and peace.    </w:t>
      </w:r>
    </w:p>
    <w:p w:rsidR="00C96981" w:rsidRPr="00154D37" w:rsidRDefault="00C96981" w:rsidP="008B3949">
      <w:pPr>
        <w:pStyle w:val="NoSpacing"/>
        <w:rPr>
          <w:rFonts w:ascii="Tahoma" w:hAnsi="Tahoma" w:cs="Tahoma"/>
          <w:b/>
          <w:i/>
          <w:noProof/>
          <w:sz w:val="28"/>
          <w:szCs w:val="28"/>
        </w:rPr>
      </w:pPr>
    </w:p>
    <w:p w:rsidR="00FC648E" w:rsidRPr="00154D37" w:rsidRDefault="00FC648E" w:rsidP="008B3949">
      <w:pPr>
        <w:pStyle w:val="NoSpacing"/>
        <w:rPr>
          <w:rFonts w:ascii="Tahoma" w:hAnsi="Tahoma" w:cs="Tahoma"/>
          <w:b/>
          <w:noProof/>
          <w:sz w:val="28"/>
          <w:szCs w:val="28"/>
        </w:rPr>
      </w:pPr>
    </w:p>
    <w:p w:rsidR="007D5353" w:rsidRPr="00154D37" w:rsidRDefault="00D727F6" w:rsidP="008B3949">
      <w:pPr>
        <w:pStyle w:val="NoSpacing"/>
        <w:rPr>
          <w:rFonts w:ascii="Tahoma" w:hAnsi="Tahoma" w:cs="Tahoma"/>
          <w:b/>
          <w:noProof/>
          <w:sz w:val="28"/>
          <w:szCs w:val="28"/>
        </w:rPr>
      </w:pPr>
      <w:r>
        <w:rPr>
          <w:rFonts w:ascii="Tahoma" w:hAnsi="Tahoma" w:cs="Tahoma"/>
          <w:b/>
          <w:noProof/>
          <w:sz w:val="28"/>
          <w:szCs w:val="28"/>
        </w:rPr>
        <w:t>Opening R</w:t>
      </w:r>
      <w:r w:rsidR="008B3949" w:rsidRPr="00154D37">
        <w:rPr>
          <w:rFonts w:ascii="Tahoma" w:hAnsi="Tahoma" w:cs="Tahoma"/>
          <w:b/>
          <w:noProof/>
          <w:sz w:val="28"/>
          <w:szCs w:val="28"/>
        </w:rPr>
        <w:t>eflection</w:t>
      </w:r>
      <w:r w:rsidR="008B3949" w:rsidRPr="00154D37">
        <w:rPr>
          <w:rFonts w:ascii="Tahoma" w:hAnsi="Tahoma" w:cs="Tahoma"/>
          <w:noProof/>
          <w:sz w:val="28"/>
          <w:szCs w:val="28"/>
        </w:rPr>
        <w:t>:</w:t>
      </w:r>
      <w:r w:rsidR="008B3949" w:rsidRPr="00154D37">
        <w:rPr>
          <w:rFonts w:ascii="Tahoma" w:hAnsi="Tahoma" w:cs="Tahoma"/>
          <w:b/>
          <w:noProof/>
          <w:sz w:val="28"/>
          <w:szCs w:val="28"/>
        </w:rPr>
        <w:t xml:space="preserve">      </w:t>
      </w:r>
      <w:r w:rsidR="00913EE0" w:rsidRPr="00D727F6">
        <w:rPr>
          <w:rFonts w:ascii="Tahoma" w:hAnsi="Tahoma" w:cs="Tahoma"/>
          <w:noProof/>
          <w:sz w:val="28"/>
          <w:szCs w:val="28"/>
          <w:u w:val="single"/>
        </w:rPr>
        <w:t>Being in Communion</w:t>
      </w:r>
      <w:r w:rsidR="00913EE0" w:rsidRPr="00154D37">
        <w:rPr>
          <w:rFonts w:ascii="Tahoma" w:hAnsi="Tahoma" w:cs="Tahoma"/>
          <w:noProof/>
          <w:sz w:val="28"/>
          <w:szCs w:val="28"/>
        </w:rPr>
        <w:t xml:space="preserve"> </w:t>
      </w:r>
      <w:r w:rsidR="00FC648E" w:rsidRPr="00154D37">
        <w:rPr>
          <w:rFonts w:ascii="Tahoma" w:hAnsi="Tahoma" w:cs="Tahoma"/>
          <w:noProof/>
          <w:sz w:val="28"/>
          <w:szCs w:val="28"/>
        </w:rPr>
        <w:tab/>
      </w:r>
      <w:r w:rsidR="00913EE0" w:rsidRPr="00154D37">
        <w:rPr>
          <w:rFonts w:ascii="Tahoma" w:hAnsi="Tahoma" w:cs="Tahoma"/>
          <w:noProof/>
          <w:sz w:val="28"/>
          <w:szCs w:val="28"/>
        </w:rPr>
        <w:tab/>
        <w:t>Jan Navotka</w:t>
      </w:r>
    </w:p>
    <w:p w:rsidR="003628C5" w:rsidRPr="00154D37" w:rsidRDefault="003628C5" w:rsidP="008B3949">
      <w:pPr>
        <w:pStyle w:val="NoSpacing"/>
        <w:rPr>
          <w:rFonts w:ascii="Tahoma" w:hAnsi="Tahoma" w:cs="Tahoma"/>
          <w:b/>
          <w:noProof/>
          <w:sz w:val="28"/>
          <w:szCs w:val="28"/>
        </w:rPr>
      </w:pPr>
    </w:p>
    <w:p w:rsidR="006C687D" w:rsidRPr="006C687D" w:rsidRDefault="006C687D" w:rsidP="006C687D">
      <w:pPr>
        <w:pStyle w:val="NoSpacing"/>
        <w:jc w:val="center"/>
        <w:rPr>
          <w:rFonts w:ascii="Tahoma" w:hAnsi="Tahoma" w:cs="Tahoma"/>
          <w:noProof/>
          <w:sz w:val="28"/>
          <w:szCs w:val="28"/>
        </w:rPr>
      </w:pPr>
      <w:r w:rsidRPr="006C687D">
        <w:rPr>
          <w:rFonts w:ascii="Tahoma" w:hAnsi="Tahoma" w:cs="Tahoma"/>
          <w:noProof/>
          <w:sz w:val="28"/>
          <w:szCs w:val="28"/>
        </w:rPr>
        <w:t>Being in communion we are one.</w:t>
      </w:r>
      <w:r w:rsidRPr="006C687D">
        <w:rPr>
          <w:rFonts w:ascii="Tahoma" w:hAnsi="Tahoma" w:cs="Tahoma"/>
          <w:noProof/>
          <w:sz w:val="28"/>
          <w:szCs w:val="28"/>
        </w:rPr>
        <w:br/>
        <w:t>Being in communion; being one.</w:t>
      </w:r>
    </w:p>
    <w:p w:rsidR="003628C5" w:rsidRPr="006C687D" w:rsidRDefault="006C687D" w:rsidP="006C687D">
      <w:pPr>
        <w:pStyle w:val="NoSpacing"/>
        <w:jc w:val="center"/>
        <w:rPr>
          <w:rFonts w:ascii="Tahoma" w:hAnsi="Tahoma" w:cs="Tahoma"/>
          <w:noProof/>
          <w:sz w:val="28"/>
          <w:szCs w:val="28"/>
        </w:rPr>
      </w:pPr>
      <w:r>
        <w:rPr>
          <w:rFonts w:ascii="Tahoma" w:hAnsi="Tahoma" w:cs="Tahoma"/>
          <w:noProof/>
          <w:sz w:val="28"/>
          <w:szCs w:val="28"/>
        </w:rPr>
        <w:t xml:space="preserve">                                                 </w:t>
      </w:r>
      <w:r w:rsidRPr="006C687D">
        <w:rPr>
          <w:rFonts w:ascii="Tahoma" w:hAnsi="Tahoma" w:cs="Tahoma"/>
          <w:noProof/>
          <w:sz w:val="28"/>
          <w:szCs w:val="28"/>
        </w:rPr>
        <w:t>(sing 4x)</w:t>
      </w:r>
    </w:p>
    <w:p w:rsidR="00FC648E" w:rsidRPr="00154D37" w:rsidRDefault="00FC648E" w:rsidP="003628C5">
      <w:pPr>
        <w:pStyle w:val="NoSpacing"/>
        <w:rPr>
          <w:rFonts w:ascii="Tahoma" w:hAnsi="Tahoma" w:cs="Tahoma"/>
          <w:b/>
          <w:sz w:val="28"/>
          <w:szCs w:val="28"/>
        </w:rPr>
      </w:pPr>
    </w:p>
    <w:p w:rsidR="003628C5" w:rsidRPr="00154D37" w:rsidRDefault="00FC648E" w:rsidP="003628C5">
      <w:pPr>
        <w:pStyle w:val="NoSpacing"/>
        <w:rPr>
          <w:rFonts w:ascii="Tahoma" w:hAnsi="Tahoma" w:cs="Tahoma"/>
          <w:b/>
          <w:sz w:val="28"/>
          <w:szCs w:val="28"/>
        </w:rPr>
      </w:pPr>
      <w:r w:rsidRPr="00154D37">
        <w:rPr>
          <w:rFonts w:ascii="Tahoma" w:hAnsi="Tahoma" w:cs="Tahoma"/>
          <w:b/>
          <w:sz w:val="28"/>
          <w:szCs w:val="28"/>
        </w:rPr>
        <w:t>Scripture Reading</w:t>
      </w:r>
      <w:r w:rsidRPr="00154D37">
        <w:rPr>
          <w:rFonts w:ascii="Tahoma" w:hAnsi="Tahoma" w:cs="Tahoma"/>
          <w:sz w:val="28"/>
          <w:szCs w:val="28"/>
        </w:rPr>
        <w:t xml:space="preserve">:  </w:t>
      </w:r>
      <w:r w:rsidRPr="00154D37">
        <w:rPr>
          <w:rFonts w:ascii="Tahoma" w:hAnsi="Tahoma" w:cs="Tahoma"/>
          <w:b/>
          <w:sz w:val="28"/>
          <w:szCs w:val="28"/>
        </w:rPr>
        <w:t xml:space="preserve"> </w:t>
      </w:r>
      <w:r w:rsidR="003628C5" w:rsidRPr="00154D37">
        <w:rPr>
          <w:rFonts w:ascii="Tahoma" w:hAnsi="Tahoma" w:cs="Tahoma"/>
          <w:b/>
          <w:sz w:val="28"/>
          <w:szCs w:val="28"/>
        </w:rPr>
        <w:t>Isaiah 43:18-19</w:t>
      </w:r>
    </w:p>
    <w:p w:rsidR="003628C5" w:rsidRPr="00154D37" w:rsidRDefault="003628C5" w:rsidP="008B3949">
      <w:pPr>
        <w:pStyle w:val="NoSpacing"/>
        <w:rPr>
          <w:rFonts w:ascii="Tahoma" w:hAnsi="Tahoma" w:cs="Tahoma"/>
          <w:sz w:val="28"/>
          <w:szCs w:val="28"/>
        </w:rPr>
      </w:pPr>
    </w:p>
    <w:p w:rsidR="00913EE0" w:rsidRPr="00154D37" w:rsidRDefault="00913EE0" w:rsidP="00913EE0">
      <w:pPr>
        <w:pStyle w:val="po"/>
        <w:shd w:val="clear" w:color="auto" w:fill="FFFFFF"/>
        <w:spacing w:before="0" w:beforeAutospacing="0" w:after="0" w:afterAutospacing="0" w:line="330" w:lineRule="atLeast"/>
        <w:ind w:left="375" w:right="300"/>
        <w:rPr>
          <w:rFonts w:ascii="Tahoma" w:hAnsi="Tahoma" w:cs="Tahoma"/>
          <w:color w:val="333333"/>
          <w:sz w:val="28"/>
          <w:szCs w:val="28"/>
        </w:rPr>
      </w:pPr>
      <w:r w:rsidRPr="00154D37">
        <w:rPr>
          <w:rFonts w:ascii="Tahoma" w:hAnsi="Tahoma" w:cs="Tahoma"/>
          <w:color w:val="333333"/>
          <w:sz w:val="28"/>
          <w:szCs w:val="28"/>
        </w:rPr>
        <w:t>Remember not the events of the past, the things of long ago consider not;</w:t>
      </w:r>
    </w:p>
    <w:p w:rsidR="00913EE0" w:rsidRPr="00154D37" w:rsidRDefault="00913EE0" w:rsidP="00913EE0">
      <w:pPr>
        <w:pStyle w:val="po"/>
        <w:shd w:val="clear" w:color="auto" w:fill="FFFFFF"/>
        <w:spacing w:before="0" w:beforeAutospacing="0" w:after="0" w:afterAutospacing="0" w:line="330" w:lineRule="atLeast"/>
        <w:ind w:left="375" w:right="300"/>
        <w:rPr>
          <w:rFonts w:ascii="Tahoma" w:hAnsi="Tahoma" w:cs="Tahoma"/>
          <w:color w:val="333333"/>
          <w:sz w:val="28"/>
          <w:szCs w:val="28"/>
        </w:rPr>
      </w:pPr>
      <w:r w:rsidRPr="00154D37">
        <w:rPr>
          <w:rFonts w:ascii="Tahoma" w:hAnsi="Tahoma" w:cs="Tahoma"/>
          <w:color w:val="333333"/>
          <w:sz w:val="28"/>
          <w:szCs w:val="28"/>
        </w:rPr>
        <w:t>See, I am doing something new!  Now it springs forth, do you not perceive it?</w:t>
      </w:r>
    </w:p>
    <w:p w:rsidR="003628C5" w:rsidRPr="00154D37" w:rsidRDefault="003628C5" w:rsidP="008B3949">
      <w:pPr>
        <w:pStyle w:val="NoSpacing"/>
        <w:rPr>
          <w:rFonts w:ascii="Tahoma" w:hAnsi="Tahoma" w:cs="Tahoma"/>
          <w:sz w:val="28"/>
          <w:szCs w:val="28"/>
        </w:rPr>
      </w:pPr>
    </w:p>
    <w:p w:rsidR="003628C5" w:rsidRPr="00154D37" w:rsidRDefault="003628C5" w:rsidP="00FC648E">
      <w:pPr>
        <w:pStyle w:val="NoSpacing"/>
        <w:jc w:val="center"/>
        <w:rPr>
          <w:rFonts w:ascii="Tahoma" w:hAnsi="Tahoma" w:cs="Tahoma"/>
          <w:b/>
          <w:sz w:val="28"/>
          <w:szCs w:val="28"/>
        </w:rPr>
      </w:pPr>
      <w:r w:rsidRPr="00154D37">
        <w:rPr>
          <w:rFonts w:ascii="Tahoma" w:hAnsi="Tahoma" w:cs="Tahoma"/>
          <w:b/>
          <w:sz w:val="28"/>
          <w:szCs w:val="28"/>
        </w:rPr>
        <w:t>Quiet reflection</w:t>
      </w:r>
    </w:p>
    <w:p w:rsidR="00913EE0" w:rsidRPr="00154D37" w:rsidRDefault="00913EE0" w:rsidP="008B3949">
      <w:pPr>
        <w:pStyle w:val="NoSpacing"/>
        <w:rPr>
          <w:rFonts w:ascii="Tahoma" w:hAnsi="Tahoma" w:cs="Tahoma"/>
          <w:sz w:val="28"/>
          <w:szCs w:val="28"/>
        </w:rPr>
      </w:pPr>
    </w:p>
    <w:p w:rsidR="007D5353" w:rsidRPr="00154D37" w:rsidRDefault="007D5353" w:rsidP="008B3949">
      <w:pPr>
        <w:pStyle w:val="NoSpacing"/>
        <w:rPr>
          <w:rFonts w:ascii="Tahoma" w:hAnsi="Tahoma" w:cs="Tahoma"/>
          <w:sz w:val="28"/>
          <w:szCs w:val="28"/>
        </w:rPr>
      </w:pPr>
      <w:r w:rsidRPr="00154D37">
        <w:rPr>
          <w:rFonts w:ascii="Tahoma" w:hAnsi="Tahoma" w:cs="Tahoma"/>
          <w:sz w:val="28"/>
          <w:szCs w:val="28"/>
        </w:rPr>
        <w:tab/>
      </w:r>
      <w:r w:rsidRPr="00154D37">
        <w:rPr>
          <w:rFonts w:ascii="Tahoma" w:hAnsi="Tahoma" w:cs="Tahoma"/>
          <w:sz w:val="28"/>
          <w:szCs w:val="28"/>
        </w:rPr>
        <w:tab/>
      </w:r>
    </w:p>
    <w:p w:rsidR="008B3949" w:rsidRPr="00154D37" w:rsidRDefault="008B3949" w:rsidP="00AC0358">
      <w:pPr>
        <w:pStyle w:val="NoSpacing"/>
        <w:rPr>
          <w:rFonts w:ascii="Tahoma" w:hAnsi="Tahoma" w:cs="Tahoma"/>
          <w:sz w:val="28"/>
          <w:szCs w:val="28"/>
        </w:rPr>
      </w:pPr>
      <w:r w:rsidRPr="00154D37">
        <w:rPr>
          <w:rFonts w:ascii="Tahoma" w:hAnsi="Tahoma" w:cs="Tahoma"/>
          <w:b/>
          <w:sz w:val="28"/>
          <w:szCs w:val="28"/>
        </w:rPr>
        <w:t xml:space="preserve">Reading </w:t>
      </w:r>
      <w:r w:rsidR="00913EE0" w:rsidRPr="00154D37">
        <w:rPr>
          <w:rFonts w:ascii="Tahoma" w:hAnsi="Tahoma" w:cs="Tahoma"/>
          <w:b/>
          <w:sz w:val="28"/>
          <w:szCs w:val="28"/>
        </w:rPr>
        <w:t>2</w:t>
      </w:r>
      <w:r w:rsidRPr="00154D37">
        <w:rPr>
          <w:rFonts w:ascii="Tahoma" w:hAnsi="Tahoma" w:cs="Tahoma"/>
          <w:sz w:val="28"/>
          <w:szCs w:val="28"/>
        </w:rPr>
        <w:t>:</w:t>
      </w:r>
      <w:r w:rsidRPr="00154D37">
        <w:rPr>
          <w:rFonts w:ascii="Tahoma" w:hAnsi="Tahoma" w:cs="Tahoma"/>
          <w:b/>
          <w:sz w:val="28"/>
          <w:szCs w:val="28"/>
        </w:rPr>
        <w:t xml:space="preserve"> </w:t>
      </w:r>
      <w:r w:rsidR="00FC648E" w:rsidRPr="00154D37">
        <w:rPr>
          <w:rFonts w:ascii="Tahoma" w:hAnsi="Tahoma" w:cs="Tahoma"/>
          <w:b/>
          <w:sz w:val="28"/>
          <w:szCs w:val="28"/>
        </w:rPr>
        <w:tab/>
        <w:t xml:space="preserve"> </w:t>
      </w:r>
      <w:r w:rsidR="00AC0358" w:rsidRPr="00154D37">
        <w:rPr>
          <w:rFonts w:ascii="Tahoma" w:hAnsi="Tahoma" w:cs="Tahoma"/>
          <w:b/>
          <w:sz w:val="28"/>
          <w:szCs w:val="28"/>
        </w:rPr>
        <w:t>Chapter Statement 2016</w:t>
      </w:r>
    </w:p>
    <w:p w:rsidR="008B3949" w:rsidRPr="00154D37" w:rsidRDefault="008B3949" w:rsidP="008B3949">
      <w:pPr>
        <w:pStyle w:val="NoSpacing"/>
        <w:ind w:left="2160"/>
        <w:rPr>
          <w:rFonts w:ascii="Tahoma" w:hAnsi="Tahoma" w:cs="Tahoma"/>
          <w:b/>
          <w:sz w:val="28"/>
          <w:szCs w:val="28"/>
        </w:rPr>
      </w:pPr>
    </w:p>
    <w:p w:rsidR="00AC0358" w:rsidRPr="00154D37" w:rsidRDefault="00A7542D" w:rsidP="008B3949">
      <w:pPr>
        <w:rPr>
          <w:rFonts w:ascii="Tahoma" w:hAnsi="Tahoma" w:cs="Tahoma"/>
          <w:sz w:val="28"/>
          <w:szCs w:val="28"/>
        </w:rPr>
      </w:pPr>
      <w:r w:rsidRPr="00154D37">
        <w:rPr>
          <w:rFonts w:ascii="Tahoma" w:hAnsi="Tahoma" w:cs="Tahoma"/>
          <w:noProof/>
          <w:sz w:val="28"/>
          <w:szCs w:val="28"/>
        </w:rPr>
        <w:drawing>
          <wp:anchor distT="0" distB="0" distL="114300" distR="114300" simplePos="0" relativeHeight="251661312" behindDoc="1" locked="0" layoutInCell="1" allowOverlap="1" wp14:anchorId="0143172F" wp14:editId="05DD1C54">
            <wp:simplePos x="0" y="0"/>
            <wp:positionH relativeFrom="column">
              <wp:posOffset>-79375</wp:posOffset>
            </wp:positionH>
            <wp:positionV relativeFrom="paragraph">
              <wp:posOffset>13335</wp:posOffset>
            </wp:positionV>
            <wp:extent cx="2125345" cy="2175510"/>
            <wp:effectExtent l="0" t="0" r="8255" b="0"/>
            <wp:wrapTight wrapText="bothSides">
              <wp:wrapPolygon edited="0">
                <wp:start x="0" y="0"/>
                <wp:lineTo x="0" y="21373"/>
                <wp:lineTo x="21490" y="21373"/>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345"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358" w:rsidRPr="00154D37">
        <w:rPr>
          <w:rFonts w:ascii="Tahoma" w:hAnsi="Tahoma" w:cs="Tahoma"/>
          <w:sz w:val="28"/>
          <w:szCs w:val="28"/>
        </w:rPr>
        <w:t>Ignited by the fire of the Spirit and our Allegany Franciscan-Clarian charism, we lovingly gaze on the Source of All Goodness, and consider our mission and witness in the church and the world. We contemplate creation’s clamor for justice and peace; and transformed by the life and ministry of Jesus, we respond. We act as</w:t>
      </w:r>
      <w:r w:rsidR="0059132A" w:rsidRPr="00154D37">
        <w:rPr>
          <w:rFonts w:ascii="Tahoma" w:hAnsi="Tahoma" w:cs="Tahoma"/>
          <w:sz w:val="28"/>
          <w:szCs w:val="28"/>
        </w:rPr>
        <w:t xml:space="preserve"> Gospel women and partner with </w:t>
      </w:r>
      <w:r w:rsidR="00AC0358" w:rsidRPr="00154D37">
        <w:rPr>
          <w:rFonts w:ascii="Tahoma" w:hAnsi="Tahoma" w:cs="Tahoma"/>
          <w:sz w:val="28"/>
          <w:szCs w:val="28"/>
        </w:rPr>
        <w:t>others to generate a culture of peace and integrity, reflecting God’s love for our human family and common home.</w:t>
      </w:r>
    </w:p>
    <w:p w:rsidR="00C96981" w:rsidRPr="00154D37" w:rsidRDefault="00C96981" w:rsidP="008B3949">
      <w:pPr>
        <w:rPr>
          <w:rFonts w:ascii="Tahoma" w:hAnsi="Tahoma" w:cs="Tahoma"/>
          <w:b/>
          <w:sz w:val="28"/>
          <w:szCs w:val="28"/>
        </w:rPr>
      </w:pPr>
    </w:p>
    <w:p w:rsidR="008B3949" w:rsidRPr="00154D37" w:rsidRDefault="008B3949" w:rsidP="00FC648E">
      <w:pPr>
        <w:jc w:val="center"/>
        <w:rPr>
          <w:rFonts w:ascii="Tahoma" w:hAnsi="Tahoma" w:cs="Tahoma"/>
          <w:sz w:val="28"/>
          <w:szCs w:val="28"/>
        </w:rPr>
      </w:pPr>
      <w:r w:rsidRPr="00154D37">
        <w:rPr>
          <w:rFonts w:ascii="Tahoma" w:hAnsi="Tahoma" w:cs="Tahoma"/>
          <w:b/>
          <w:sz w:val="28"/>
          <w:szCs w:val="28"/>
        </w:rPr>
        <w:t>Quiet reflection</w:t>
      </w:r>
    </w:p>
    <w:p w:rsidR="004B3946" w:rsidRPr="00154D37" w:rsidRDefault="004B3946" w:rsidP="008B3949">
      <w:pPr>
        <w:pStyle w:val="NoSpacing"/>
        <w:rPr>
          <w:rFonts w:ascii="Arial" w:hAnsi="Arial" w:cs="Arial"/>
          <w:b/>
          <w:sz w:val="24"/>
          <w:szCs w:val="24"/>
        </w:rPr>
      </w:pPr>
    </w:p>
    <w:p w:rsidR="004B3946" w:rsidRPr="00154D37" w:rsidRDefault="004B3946" w:rsidP="008B3949">
      <w:pPr>
        <w:pStyle w:val="NoSpacing"/>
        <w:rPr>
          <w:rFonts w:ascii="Arial" w:hAnsi="Arial" w:cs="Arial"/>
          <w:b/>
          <w:sz w:val="24"/>
          <w:szCs w:val="24"/>
        </w:rPr>
      </w:pPr>
    </w:p>
    <w:p w:rsidR="00C96981" w:rsidRPr="00154D37" w:rsidRDefault="00C96981" w:rsidP="008B3949">
      <w:pPr>
        <w:pStyle w:val="NoSpacing"/>
        <w:rPr>
          <w:rFonts w:ascii="Arial" w:hAnsi="Arial" w:cs="Arial"/>
          <w:b/>
          <w:sz w:val="24"/>
          <w:szCs w:val="24"/>
        </w:rPr>
      </w:pPr>
    </w:p>
    <w:p w:rsidR="00154D37" w:rsidRDefault="004B3946" w:rsidP="008B3949">
      <w:pPr>
        <w:pStyle w:val="NoSpacing"/>
        <w:rPr>
          <w:rFonts w:ascii="Tahoma" w:hAnsi="Tahoma" w:cs="Tahoma"/>
          <w:b/>
          <w:sz w:val="28"/>
          <w:szCs w:val="28"/>
        </w:rPr>
      </w:pPr>
      <w:r w:rsidRPr="00154D37">
        <w:rPr>
          <w:rFonts w:ascii="Tahoma" w:hAnsi="Tahoma" w:cs="Tahoma"/>
          <w:b/>
          <w:sz w:val="28"/>
          <w:szCs w:val="28"/>
        </w:rPr>
        <w:t xml:space="preserve">Reading </w:t>
      </w:r>
      <w:r w:rsidR="00DA0662" w:rsidRPr="00154D37">
        <w:rPr>
          <w:rFonts w:ascii="Tahoma" w:hAnsi="Tahoma" w:cs="Tahoma"/>
          <w:b/>
          <w:sz w:val="28"/>
          <w:szCs w:val="28"/>
        </w:rPr>
        <w:t>3</w:t>
      </w:r>
      <w:r w:rsidR="00FC648E" w:rsidRPr="00154D37">
        <w:rPr>
          <w:rFonts w:ascii="Tahoma" w:hAnsi="Tahoma" w:cs="Tahoma"/>
          <w:sz w:val="28"/>
          <w:szCs w:val="28"/>
        </w:rPr>
        <w:t xml:space="preserve">: </w:t>
      </w:r>
      <w:r w:rsidR="00FC648E" w:rsidRPr="00154D37">
        <w:rPr>
          <w:rFonts w:ascii="Tahoma" w:hAnsi="Tahoma" w:cs="Tahoma"/>
          <w:b/>
          <w:sz w:val="28"/>
          <w:szCs w:val="28"/>
        </w:rPr>
        <w:t xml:space="preserve">  </w:t>
      </w:r>
      <w:r w:rsidRPr="00154D37">
        <w:rPr>
          <w:rFonts w:ascii="Tahoma" w:hAnsi="Tahoma" w:cs="Tahoma"/>
          <w:b/>
          <w:sz w:val="28"/>
          <w:szCs w:val="28"/>
        </w:rPr>
        <w:t>Clarian Dimensions of Life, Reflection 4</w:t>
      </w:r>
      <w:r w:rsidRPr="00154D37">
        <w:rPr>
          <w:rFonts w:ascii="Tahoma" w:hAnsi="Tahoma" w:cs="Tahoma"/>
          <w:sz w:val="28"/>
          <w:szCs w:val="28"/>
        </w:rPr>
        <w:t xml:space="preserve">: </w:t>
      </w:r>
      <w:r w:rsidRPr="00154D37">
        <w:rPr>
          <w:rFonts w:ascii="Tahoma" w:hAnsi="Tahoma" w:cs="Tahoma"/>
          <w:b/>
          <w:sz w:val="28"/>
          <w:szCs w:val="28"/>
        </w:rPr>
        <w:t>Imitate</w:t>
      </w:r>
    </w:p>
    <w:p w:rsidR="004B3946" w:rsidRPr="00154D37" w:rsidRDefault="004B3946" w:rsidP="00154D37">
      <w:pPr>
        <w:pStyle w:val="NoSpacing"/>
        <w:ind w:left="720" w:firstLine="720"/>
        <w:rPr>
          <w:rFonts w:ascii="Tahoma" w:hAnsi="Tahoma" w:cs="Tahoma"/>
          <w:b/>
          <w:sz w:val="28"/>
          <w:szCs w:val="28"/>
        </w:rPr>
      </w:pPr>
      <w:r w:rsidRPr="00154D37">
        <w:rPr>
          <w:rFonts w:ascii="Tahoma" w:hAnsi="Tahoma" w:cs="Tahoma"/>
          <w:b/>
          <w:sz w:val="28"/>
          <w:szCs w:val="28"/>
        </w:rPr>
        <w:t xml:space="preserve">   </w:t>
      </w:r>
      <w:r w:rsidR="00FC648E" w:rsidRPr="00154D37">
        <w:rPr>
          <w:rFonts w:ascii="Tahoma" w:hAnsi="Tahoma" w:cs="Tahoma"/>
          <w:b/>
          <w:sz w:val="28"/>
          <w:szCs w:val="28"/>
        </w:rPr>
        <w:tab/>
      </w:r>
      <w:r w:rsidRPr="00154D37">
        <w:rPr>
          <w:rFonts w:ascii="Tahoma" w:hAnsi="Tahoma" w:cs="Tahoma"/>
          <w:sz w:val="28"/>
          <w:szCs w:val="28"/>
        </w:rPr>
        <w:t>Meg Guider, OSF</w:t>
      </w:r>
    </w:p>
    <w:p w:rsidR="00C96981" w:rsidRDefault="00C96981" w:rsidP="008B3949">
      <w:pPr>
        <w:pStyle w:val="NoSpacing"/>
        <w:rPr>
          <w:rFonts w:ascii="Tahoma" w:hAnsi="Tahoma" w:cs="Tahoma"/>
          <w:b/>
          <w:sz w:val="24"/>
          <w:szCs w:val="24"/>
        </w:rPr>
      </w:pPr>
    </w:p>
    <w:p w:rsidR="004B3946" w:rsidRPr="00154D37" w:rsidRDefault="004B3946" w:rsidP="004B3946">
      <w:pPr>
        <w:spacing w:line="240" w:lineRule="auto"/>
        <w:rPr>
          <w:rFonts w:ascii="Tahoma" w:eastAsia="Times New Roman" w:hAnsi="Tahoma" w:cs="Tahoma"/>
          <w:b/>
          <w:color w:val="222222"/>
          <w:sz w:val="28"/>
          <w:szCs w:val="28"/>
        </w:rPr>
      </w:pPr>
      <w:r w:rsidRPr="00154D37">
        <w:rPr>
          <w:rFonts w:ascii="Tahoma" w:eastAsia="Times New Roman" w:hAnsi="Tahoma" w:cs="Tahoma"/>
          <w:color w:val="222222"/>
          <w:sz w:val="28"/>
          <w:szCs w:val="28"/>
        </w:rPr>
        <w:t xml:space="preserve">… What can </w:t>
      </w:r>
      <w:r w:rsidRPr="00154D37">
        <w:rPr>
          <w:rFonts w:ascii="Tahoma" w:eastAsia="Times New Roman" w:hAnsi="Tahoma" w:cs="Tahoma"/>
          <w:i/>
          <w:color w:val="222222"/>
          <w:sz w:val="28"/>
          <w:szCs w:val="28"/>
        </w:rPr>
        <w:t>you</w:t>
      </w:r>
      <w:r w:rsidRPr="00154D37">
        <w:rPr>
          <w:rFonts w:ascii="Tahoma" w:eastAsia="Times New Roman" w:hAnsi="Tahoma" w:cs="Tahoma"/>
          <w:color w:val="222222"/>
          <w:sz w:val="28"/>
          <w:szCs w:val="28"/>
        </w:rPr>
        <w:t xml:space="preserve"> do to foster </w:t>
      </w:r>
      <w:r w:rsidRPr="00154D37">
        <w:rPr>
          <w:rFonts w:ascii="Tahoma" w:eastAsia="Times New Roman" w:hAnsi="Tahoma" w:cs="Tahoma"/>
          <w:i/>
          <w:color w:val="222222"/>
          <w:sz w:val="28"/>
          <w:szCs w:val="28"/>
        </w:rPr>
        <w:t xml:space="preserve">ultimate formation </w:t>
      </w:r>
      <w:r w:rsidRPr="00154D37">
        <w:rPr>
          <w:rFonts w:ascii="Tahoma" w:eastAsia="Times New Roman" w:hAnsi="Tahoma" w:cs="Tahoma"/>
          <w:color w:val="222222"/>
          <w:sz w:val="28"/>
          <w:szCs w:val="28"/>
        </w:rPr>
        <w:t>in a Clarian way, that builds on trust, transparency and tenderness, a grace-filled way that is grounded in a renewed sense of presence, passion and purpose – reflective of the reality of your lives at this point in t</w:t>
      </w:r>
      <w:r w:rsidR="007D5353" w:rsidRPr="00154D37">
        <w:rPr>
          <w:rFonts w:ascii="Tahoma" w:eastAsia="Times New Roman" w:hAnsi="Tahoma" w:cs="Tahoma"/>
          <w:color w:val="222222"/>
          <w:sz w:val="28"/>
          <w:szCs w:val="28"/>
        </w:rPr>
        <w:t>ime – a present that reminds us</w:t>
      </w:r>
      <w:r w:rsidRPr="00154D37">
        <w:rPr>
          <w:rFonts w:ascii="Tahoma" w:eastAsia="Times New Roman" w:hAnsi="Tahoma" w:cs="Tahoma"/>
          <w:color w:val="222222"/>
          <w:sz w:val="28"/>
          <w:szCs w:val="28"/>
        </w:rPr>
        <w:t xml:space="preserve"> – according to the thought of St. Augustine - of the past that is in the present, the present that is in the present and the future that is the present</w:t>
      </w:r>
      <w:r w:rsidR="007B2183">
        <w:rPr>
          <w:rFonts w:ascii="Tahoma" w:eastAsia="Times New Roman" w:hAnsi="Tahoma" w:cs="Tahoma"/>
          <w:color w:val="222222"/>
          <w:sz w:val="28"/>
          <w:szCs w:val="28"/>
        </w:rPr>
        <w:t>.</w:t>
      </w:r>
      <w:r w:rsidRPr="00154D37">
        <w:rPr>
          <w:rFonts w:ascii="Tahoma" w:eastAsia="Times New Roman" w:hAnsi="Tahoma" w:cs="Tahoma"/>
          <w:color w:val="222222"/>
          <w:sz w:val="28"/>
          <w:szCs w:val="28"/>
        </w:rPr>
        <w:t xml:space="preserve"> As Mary Catherine Bateson observes, “We are not what we know but what we are willing to learn.”</w:t>
      </w:r>
      <w:r w:rsidRPr="007B2183">
        <w:rPr>
          <w:rStyle w:val="FootnoteReference"/>
          <w:rFonts w:ascii="Tahoma" w:eastAsia="Times New Roman" w:hAnsi="Tahoma" w:cs="Tahoma"/>
          <w:b/>
          <w:color w:val="222222"/>
          <w:sz w:val="28"/>
          <w:szCs w:val="28"/>
        </w:rPr>
        <w:footnoteReference w:id="1"/>
      </w:r>
      <w:r w:rsidRPr="00154D37">
        <w:rPr>
          <w:rFonts w:ascii="Tahoma" w:eastAsia="Times New Roman" w:hAnsi="Tahoma" w:cs="Tahoma"/>
          <w:color w:val="222222"/>
          <w:sz w:val="28"/>
          <w:szCs w:val="28"/>
        </w:rPr>
        <w:t xml:space="preserve">  The challenge of </w:t>
      </w:r>
      <w:r w:rsidRPr="00154D37">
        <w:rPr>
          <w:rFonts w:ascii="Tahoma" w:eastAsia="Times New Roman" w:hAnsi="Tahoma" w:cs="Tahoma"/>
          <w:i/>
          <w:color w:val="222222"/>
          <w:sz w:val="28"/>
          <w:szCs w:val="28"/>
        </w:rPr>
        <w:t>ultimate formation</w:t>
      </w:r>
      <w:r w:rsidRPr="00154D37">
        <w:rPr>
          <w:rFonts w:ascii="Tahoma" w:eastAsia="Times New Roman" w:hAnsi="Tahoma" w:cs="Tahoma"/>
          <w:color w:val="222222"/>
          <w:sz w:val="28"/>
          <w:szCs w:val="28"/>
        </w:rPr>
        <w:t xml:space="preserve">, it seems to me, parallels the challenge of initial formation: </w:t>
      </w:r>
      <w:r w:rsidRPr="00154D37">
        <w:rPr>
          <w:rFonts w:ascii="Tahoma" w:eastAsia="Times New Roman" w:hAnsi="Tahoma" w:cs="Tahoma"/>
          <w:i/>
          <w:color w:val="222222"/>
          <w:sz w:val="28"/>
          <w:szCs w:val="28"/>
        </w:rPr>
        <w:t xml:space="preserve">What are we willing to learn – collectively and individually? </w:t>
      </w:r>
      <w:r w:rsidR="007B2183">
        <w:rPr>
          <w:rFonts w:ascii="Tahoma" w:eastAsia="Times New Roman" w:hAnsi="Tahoma" w:cs="Tahoma"/>
          <w:i/>
          <w:color w:val="222222"/>
          <w:sz w:val="28"/>
          <w:szCs w:val="28"/>
        </w:rPr>
        <w:t xml:space="preserve"> </w:t>
      </w:r>
      <w:r w:rsidRPr="00154D37">
        <w:rPr>
          <w:rFonts w:ascii="Tahoma" w:eastAsia="Times New Roman" w:hAnsi="Tahoma" w:cs="Tahoma"/>
          <w:color w:val="222222"/>
          <w:sz w:val="28"/>
          <w:szCs w:val="28"/>
        </w:rPr>
        <w:t>The bottom line is deciding do we want to be companions on this journey of ultimate formation? Or</w:t>
      </w:r>
      <w:r w:rsidR="00154D37">
        <w:rPr>
          <w:rFonts w:ascii="Tahoma" w:eastAsia="Times New Roman" w:hAnsi="Tahoma" w:cs="Tahoma"/>
          <w:color w:val="222222"/>
          <w:sz w:val="28"/>
          <w:szCs w:val="28"/>
        </w:rPr>
        <w:t xml:space="preserve"> </w:t>
      </w:r>
      <w:r w:rsidRPr="00154D37">
        <w:rPr>
          <w:rFonts w:ascii="Tahoma" w:eastAsia="Times New Roman" w:hAnsi="Tahoma" w:cs="Tahoma"/>
          <w:color w:val="222222"/>
          <w:sz w:val="28"/>
          <w:szCs w:val="28"/>
        </w:rPr>
        <w:t xml:space="preserve">not?  If not, what is the hesitation, resistance or fear?  And if so, what is the plan for going about it?  </w:t>
      </w:r>
    </w:p>
    <w:p w:rsidR="004B3946" w:rsidRDefault="004B3946" w:rsidP="008B3949">
      <w:pPr>
        <w:pStyle w:val="NoSpacing"/>
        <w:rPr>
          <w:rFonts w:ascii="Tahoma" w:hAnsi="Tahoma" w:cs="Tahoma"/>
          <w:b/>
          <w:sz w:val="24"/>
          <w:szCs w:val="24"/>
        </w:rPr>
      </w:pPr>
    </w:p>
    <w:p w:rsidR="008B3949" w:rsidRPr="00154D37" w:rsidRDefault="008B3949" w:rsidP="00FC648E">
      <w:pPr>
        <w:spacing w:after="31" w:line="280" w:lineRule="auto"/>
        <w:ind w:right="57"/>
        <w:jc w:val="center"/>
        <w:rPr>
          <w:rFonts w:ascii="Tahoma" w:eastAsia="Times New Roman" w:hAnsi="Tahoma" w:cs="Tahoma"/>
          <w:color w:val="000000"/>
          <w:sz w:val="28"/>
          <w:szCs w:val="28"/>
        </w:rPr>
      </w:pPr>
      <w:r w:rsidRPr="00154D37">
        <w:rPr>
          <w:rFonts w:ascii="Tahoma" w:eastAsia="Times New Roman" w:hAnsi="Tahoma" w:cs="Tahoma"/>
          <w:b/>
          <w:color w:val="000000"/>
          <w:sz w:val="28"/>
          <w:szCs w:val="28"/>
        </w:rPr>
        <w:t xml:space="preserve">Quiet reflection </w:t>
      </w:r>
      <w:r w:rsidR="0059132A" w:rsidRPr="00154D37">
        <w:rPr>
          <w:rFonts w:ascii="Tahoma" w:eastAsia="Times New Roman" w:hAnsi="Tahoma" w:cs="Tahoma"/>
          <w:color w:val="000000"/>
          <w:sz w:val="28"/>
          <w:szCs w:val="28"/>
        </w:rPr>
        <w:t xml:space="preserve">(10 </w:t>
      </w:r>
      <w:r w:rsidRPr="00154D37">
        <w:rPr>
          <w:rFonts w:ascii="Tahoma" w:eastAsia="Times New Roman" w:hAnsi="Tahoma" w:cs="Tahoma"/>
          <w:color w:val="000000"/>
          <w:sz w:val="28"/>
          <w:szCs w:val="28"/>
        </w:rPr>
        <w:t>minutes)</w:t>
      </w:r>
    </w:p>
    <w:p w:rsidR="00C96981" w:rsidRDefault="00A7542D" w:rsidP="008B3949">
      <w:pPr>
        <w:spacing w:after="31" w:line="280" w:lineRule="auto"/>
        <w:ind w:right="57"/>
        <w:jc w:val="both"/>
        <w:rPr>
          <w:rFonts w:ascii="Tahoma" w:eastAsia="Times New Roman" w:hAnsi="Tahoma" w:cs="Tahoma"/>
          <w:color w:val="000000"/>
          <w:sz w:val="24"/>
          <w:szCs w:val="24"/>
        </w:rPr>
      </w:pPr>
      <w:r w:rsidRPr="00FC648E">
        <w:rPr>
          <w:rFonts w:ascii="Times New Roman" w:hAnsi="Times New Roman" w:cs="Times New Roman"/>
          <w:noProof/>
          <w:sz w:val="28"/>
          <w:szCs w:val="28"/>
        </w:rPr>
        <w:drawing>
          <wp:anchor distT="0" distB="0" distL="114300" distR="114300" simplePos="0" relativeHeight="251662336" behindDoc="0" locked="0" layoutInCell="1" allowOverlap="1" wp14:anchorId="58C1325D" wp14:editId="06B60A68">
            <wp:simplePos x="0" y="0"/>
            <wp:positionH relativeFrom="margin">
              <wp:posOffset>4704080</wp:posOffset>
            </wp:positionH>
            <wp:positionV relativeFrom="margin">
              <wp:posOffset>3855720</wp:posOffset>
            </wp:positionV>
            <wp:extent cx="2138045" cy="28505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3827126_0b1648ab44_z[2].jpg"/>
                    <pic:cNvPicPr/>
                  </pic:nvPicPr>
                  <pic:blipFill>
                    <a:blip r:embed="rId7">
                      <a:extLst>
                        <a:ext uri="{28A0092B-C50C-407E-A947-70E740481C1C}">
                          <a14:useLocalDpi xmlns:a14="http://schemas.microsoft.com/office/drawing/2010/main" val="0"/>
                        </a:ext>
                      </a:extLst>
                    </a:blip>
                    <a:stretch>
                      <a:fillRect/>
                    </a:stretch>
                  </pic:blipFill>
                  <pic:spPr>
                    <a:xfrm>
                      <a:off x="0" y="0"/>
                      <a:ext cx="2138045" cy="2850515"/>
                    </a:xfrm>
                    <a:prstGeom prst="rect">
                      <a:avLst/>
                    </a:prstGeom>
                  </pic:spPr>
                </pic:pic>
              </a:graphicData>
            </a:graphic>
            <wp14:sizeRelH relativeFrom="margin">
              <wp14:pctWidth>0</wp14:pctWidth>
            </wp14:sizeRelH>
            <wp14:sizeRelV relativeFrom="margin">
              <wp14:pctHeight>0</wp14:pctHeight>
            </wp14:sizeRelV>
          </wp:anchor>
        </w:drawing>
      </w:r>
    </w:p>
    <w:p w:rsidR="006D3A62" w:rsidRPr="00FC648E" w:rsidRDefault="008B3949" w:rsidP="00FC648E">
      <w:pPr>
        <w:spacing w:after="31" w:line="280" w:lineRule="auto"/>
        <w:ind w:right="57"/>
        <w:rPr>
          <w:rFonts w:ascii="Tahoma" w:eastAsia="Times New Roman" w:hAnsi="Tahoma" w:cs="Tahoma"/>
          <w:color w:val="000000"/>
          <w:sz w:val="28"/>
          <w:szCs w:val="28"/>
        </w:rPr>
      </w:pPr>
      <w:r w:rsidRPr="00FC648E">
        <w:rPr>
          <w:rFonts w:ascii="Tahoma" w:eastAsia="Times New Roman" w:hAnsi="Tahoma" w:cs="Tahoma"/>
          <w:color w:val="000000"/>
          <w:sz w:val="28"/>
          <w:szCs w:val="28"/>
        </w:rPr>
        <w:t>What message d</w:t>
      </w:r>
      <w:r w:rsidR="00154D37">
        <w:rPr>
          <w:rFonts w:ascii="Tahoma" w:eastAsia="Times New Roman" w:hAnsi="Tahoma" w:cs="Tahoma"/>
          <w:color w:val="000000"/>
          <w:sz w:val="28"/>
          <w:szCs w:val="28"/>
        </w:rPr>
        <w:t>o</w:t>
      </w:r>
      <w:r w:rsidRPr="00FC648E">
        <w:rPr>
          <w:rFonts w:ascii="Tahoma" w:eastAsia="Times New Roman" w:hAnsi="Tahoma" w:cs="Tahoma"/>
          <w:color w:val="000000"/>
          <w:sz w:val="28"/>
          <w:szCs w:val="28"/>
        </w:rPr>
        <w:t xml:space="preserve"> these readings have for me, for us today?</w:t>
      </w:r>
    </w:p>
    <w:p w:rsidR="00913EE0" w:rsidRPr="00FC648E" w:rsidRDefault="00913EE0" w:rsidP="00FC648E">
      <w:pPr>
        <w:spacing w:after="31" w:line="280" w:lineRule="auto"/>
        <w:ind w:right="57"/>
        <w:rPr>
          <w:rFonts w:ascii="Tahoma" w:eastAsia="Times New Roman" w:hAnsi="Tahoma" w:cs="Tahoma"/>
          <w:color w:val="000000"/>
          <w:sz w:val="28"/>
          <w:szCs w:val="28"/>
        </w:rPr>
      </w:pPr>
      <w:r w:rsidRPr="00FC648E">
        <w:rPr>
          <w:rFonts w:ascii="Tahoma" w:eastAsia="Times New Roman" w:hAnsi="Tahoma" w:cs="Tahoma"/>
          <w:color w:val="000000"/>
          <w:sz w:val="28"/>
          <w:szCs w:val="28"/>
        </w:rPr>
        <w:t>Personally and communally,</w:t>
      </w:r>
      <w:r w:rsidR="00FC648E">
        <w:rPr>
          <w:rFonts w:ascii="Tahoma" w:eastAsia="Times New Roman" w:hAnsi="Tahoma" w:cs="Tahoma"/>
          <w:color w:val="000000"/>
          <w:sz w:val="28"/>
          <w:szCs w:val="28"/>
        </w:rPr>
        <w:t xml:space="preserve"> </w:t>
      </w:r>
      <w:r w:rsidRPr="00FC648E">
        <w:rPr>
          <w:rFonts w:ascii="Tahoma" w:eastAsia="Times New Roman" w:hAnsi="Tahoma" w:cs="Tahoma"/>
          <w:color w:val="000000"/>
          <w:sz w:val="28"/>
          <w:szCs w:val="28"/>
        </w:rPr>
        <w:t xml:space="preserve">what is emerging within?  </w:t>
      </w:r>
    </w:p>
    <w:p w:rsidR="00913EE0" w:rsidRPr="00FC648E" w:rsidRDefault="00913EE0" w:rsidP="00FC648E">
      <w:pPr>
        <w:spacing w:after="31" w:line="280" w:lineRule="auto"/>
        <w:ind w:right="57"/>
        <w:rPr>
          <w:rFonts w:ascii="Tahoma" w:eastAsia="Times New Roman" w:hAnsi="Tahoma" w:cs="Tahoma"/>
          <w:color w:val="000000"/>
          <w:sz w:val="28"/>
          <w:szCs w:val="28"/>
        </w:rPr>
      </w:pPr>
      <w:r w:rsidRPr="00FC648E">
        <w:rPr>
          <w:rFonts w:ascii="Tahoma" w:eastAsia="Times New Roman" w:hAnsi="Tahoma" w:cs="Tahoma"/>
          <w:color w:val="000000"/>
          <w:sz w:val="28"/>
          <w:szCs w:val="28"/>
        </w:rPr>
        <w:t>How can I/we be companions on this journey?</w:t>
      </w:r>
    </w:p>
    <w:p w:rsidR="00154D37" w:rsidRDefault="00154D37" w:rsidP="008B3949">
      <w:pPr>
        <w:spacing w:after="31" w:line="280" w:lineRule="auto"/>
        <w:ind w:right="57"/>
        <w:jc w:val="both"/>
        <w:rPr>
          <w:rFonts w:ascii="Tahoma" w:eastAsia="Times New Roman" w:hAnsi="Tahoma" w:cs="Tahoma"/>
          <w:b/>
          <w:color w:val="000000"/>
          <w:sz w:val="28"/>
          <w:szCs w:val="28"/>
        </w:rPr>
      </w:pPr>
    </w:p>
    <w:p w:rsidR="007D5353" w:rsidRPr="00154D37" w:rsidRDefault="007D5353" w:rsidP="008B3949">
      <w:pPr>
        <w:spacing w:after="31" w:line="280" w:lineRule="auto"/>
        <w:ind w:right="57"/>
        <w:jc w:val="both"/>
        <w:rPr>
          <w:rFonts w:ascii="Tahoma" w:eastAsia="Times New Roman" w:hAnsi="Tahoma" w:cs="Tahoma"/>
          <w:color w:val="000000"/>
          <w:sz w:val="28"/>
          <w:szCs w:val="28"/>
        </w:rPr>
      </w:pPr>
      <w:r w:rsidRPr="00154D37">
        <w:rPr>
          <w:rFonts w:ascii="Tahoma" w:eastAsia="Times New Roman" w:hAnsi="Tahoma" w:cs="Tahoma"/>
          <w:b/>
          <w:color w:val="000000"/>
          <w:sz w:val="28"/>
          <w:szCs w:val="28"/>
        </w:rPr>
        <w:t>Personal notes</w:t>
      </w:r>
      <w:r w:rsidRPr="00154D37">
        <w:rPr>
          <w:rFonts w:ascii="Tahoma" w:eastAsia="Times New Roman" w:hAnsi="Tahoma" w:cs="Tahoma"/>
          <w:color w:val="000000"/>
          <w:sz w:val="28"/>
          <w:szCs w:val="28"/>
        </w:rPr>
        <w:t>:</w:t>
      </w:r>
    </w:p>
    <w:p w:rsidR="007D5353" w:rsidRPr="00154D37" w:rsidRDefault="007D5353" w:rsidP="008B3949">
      <w:pPr>
        <w:spacing w:after="31" w:line="280" w:lineRule="auto"/>
        <w:ind w:right="57"/>
        <w:jc w:val="both"/>
        <w:rPr>
          <w:rFonts w:ascii="Tahoma" w:eastAsia="Times New Roman" w:hAnsi="Tahoma" w:cs="Tahoma"/>
          <w:b/>
          <w:color w:val="000000"/>
          <w:sz w:val="28"/>
          <w:szCs w:val="28"/>
        </w:rPr>
      </w:pPr>
    </w:p>
    <w:p w:rsidR="007D5353" w:rsidRPr="00154D37" w:rsidRDefault="007D5353" w:rsidP="008B3949">
      <w:pPr>
        <w:spacing w:after="31" w:line="280" w:lineRule="auto"/>
        <w:ind w:right="57"/>
        <w:jc w:val="both"/>
        <w:rPr>
          <w:rFonts w:ascii="Tahoma" w:eastAsia="Times New Roman" w:hAnsi="Tahoma" w:cs="Tahoma"/>
          <w:b/>
          <w:color w:val="000000"/>
          <w:sz w:val="28"/>
          <w:szCs w:val="28"/>
        </w:rPr>
      </w:pPr>
      <w:r w:rsidRPr="00154D37">
        <w:rPr>
          <w:rFonts w:ascii="Tahoma" w:eastAsia="Times New Roman" w:hAnsi="Tahoma" w:cs="Tahoma"/>
          <w:b/>
          <w:color w:val="000000"/>
          <w:sz w:val="28"/>
          <w:szCs w:val="28"/>
        </w:rPr>
        <w:tab/>
      </w:r>
      <w:r w:rsidRPr="00154D37">
        <w:rPr>
          <w:rFonts w:ascii="Tahoma" w:eastAsia="Times New Roman" w:hAnsi="Tahoma" w:cs="Tahoma"/>
          <w:b/>
          <w:color w:val="000000"/>
          <w:sz w:val="28"/>
          <w:szCs w:val="28"/>
        </w:rPr>
        <w:tab/>
      </w:r>
      <w:r w:rsidRPr="00154D37">
        <w:rPr>
          <w:rFonts w:ascii="Tahoma" w:eastAsia="Times New Roman" w:hAnsi="Tahoma" w:cs="Tahoma"/>
          <w:b/>
          <w:color w:val="000000"/>
          <w:sz w:val="28"/>
          <w:szCs w:val="28"/>
        </w:rPr>
        <w:tab/>
      </w:r>
      <w:r w:rsidRPr="00154D37">
        <w:rPr>
          <w:rFonts w:ascii="Tahoma" w:eastAsia="Times New Roman" w:hAnsi="Tahoma" w:cs="Tahoma"/>
          <w:b/>
          <w:color w:val="000000"/>
          <w:sz w:val="28"/>
          <w:szCs w:val="28"/>
        </w:rPr>
        <w:tab/>
      </w:r>
      <w:r w:rsidRPr="00154D37">
        <w:rPr>
          <w:rFonts w:ascii="Tahoma" w:eastAsia="Times New Roman" w:hAnsi="Tahoma" w:cs="Tahoma"/>
          <w:b/>
          <w:color w:val="000000"/>
          <w:sz w:val="28"/>
          <w:szCs w:val="28"/>
        </w:rPr>
        <w:tab/>
        <w:t xml:space="preserve">                      </w:t>
      </w:r>
    </w:p>
    <w:p w:rsidR="007D5353" w:rsidRPr="00154D37" w:rsidRDefault="007D5353" w:rsidP="008B3949">
      <w:pPr>
        <w:spacing w:after="31" w:line="280" w:lineRule="auto"/>
        <w:ind w:right="57"/>
        <w:jc w:val="both"/>
        <w:rPr>
          <w:rFonts w:ascii="Tahoma" w:eastAsia="Times New Roman" w:hAnsi="Tahoma" w:cs="Tahoma"/>
          <w:b/>
          <w:color w:val="000000"/>
          <w:sz w:val="28"/>
          <w:szCs w:val="28"/>
        </w:rPr>
      </w:pPr>
    </w:p>
    <w:p w:rsidR="007D5353" w:rsidRPr="00154D37" w:rsidRDefault="007D5353" w:rsidP="008B3949">
      <w:pPr>
        <w:spacing w:after="31" w:line="280" w:lineRule="auto"/>
        <w:ind w:right="57"/>
        <w:jc w:val="both"/>
        <w:rPr>
          <w:rFonts w:ascii="Tahoma" w:eastAsia="Times New Roman" w:hAnsi="Tahoma" w:cs="Tahoma"/>
          <w:b/>
          <w:color w:val="000000"/>
          <w:sz w:val="28"/>
          <w:szCs w:val="28"/>
        </w:rPr>
      </w:pPr>
    </w:p>
    <w:p w:rsidR="00154D37" w:rsidRDefault="00154D37" w:rsidP="008B3949">
      <w:pPr>
        <w:spacing w:after="31" w:line="280" w:lineRule="auto"/>
        <w:ind w:right="57"/>
        <w:jc w:val="both"/>
        <w:rPr>
          <w:rFonts w:ascii="Tahoma" w:eastAsia="Times New Roman" w:hAnsi="Tahoma" w:cs="Tahoma"/>
          <w:b/>
          <w:color w:val="000000"/>
          <w:sz w:val="28"/>
          <w:szCs w:val="28"/>
        </w:rPr>
      </w:pPr>
    </w:p>
    <w:p w:rsidR="008B3949" w:rsidRPr="00154D37" w:rsidRDefault="00A7542D" w:rsidP="008B3949">
      <w:pPr>
        <w:spacing w:after="31" w:line="280" w:lineRule="auto"/>
        <w:ind w:right="57"/>
        <w:jc w:val="both"/>
        <w:rPr>
          <w:rFonts w:ascii="Tahoma" w:eastAsia="Times New Roman" w:hAnsi="Tahoma" w:cs="Tahoma"/>
          <w:b/>
          <w:color w:val="000000"/>
          <w:sz w:val="28"/>
          <w:szCs w:val="28"/>
        </w:rPr>
      </w:pPr>
      <w:r>
        <w:rPr>
          <w:rFonts w:ascii="Tahoma" w:eastAsia="Times New Roman" w:hAnsi="Tahoma" w:cs="Tahoma"/>
          <w:b/>
          <w:color w:val="000000"/>
          <w:sz w:val="28"/>
          <w:szCs w:val="28"/>
        </w:rPr>
        <w:t xml:space="preserve">Group </w:t>
      </w:r>
      <w:r w:rsidR="008B3949" w:rsidRPr="00154D37">
        <w:rPr>
          <w:rFonts w:ascii="Tahoma" w:eastAsia="Times New Roman" w:hAnsi="Tahoma" w:cs="Tahoma"/>
          <w:b/>
          <w:color w:val="000000"/>
          <w:sz w:val="28"/>
          <w:szCs w:val="28"/>
        </w:rPr>
        <w:t>Sharing</w:t>
      </w:r>
    </w:p>
    <w:p w:rsidR="00154D37" w:rsidRDefault="00154D37" w:rsidP="00154D37">
      <w:pPr>
        <w:spacing w:after="31" w:line="280" w:lineRule="auto"/>
        <w:ind w:right="57"/>
        <w:rPr>
          <w:rFonts w:ascii="Tahoma" w:eastAsia="Times New Roman" w:hAnsi="Tahoma" w:cs="Tahoma"/>
          <w:b/>
          <w:color w:val="000000"/>
          <w:sz w:val="28"/>
          <w:szCs w:val="28"/>
        </w:rPr>
      </w:pPr>
    </w:p>
    <w:p w:rsidR="00154D37" w:rsidRDefault="008B3949" w:rsidP="00154D37">
      <w:pPr>
        <w:spacing w:after="31" w:line="280" w:lineRule="auto"/>
        <w:ind w:right="57"/>
        <w:rPr>
          <w:rFonts w:ascii="Tahoma" w:eastAsia="Times New Roman" w:hAnsi="Tahoma" w:cs="Tahoma"/>
          <w:color w:val="000000"/>
          <w:sz w:val="28"/>
          <w:szCs w:val="28"/>
        </w:rPr>
      </w:pPr>
      <w:r w:rsidRPr="00154D37">
        <w:rPr>
          <w:rFonts w:ascii="Tahoma" w:eastAsia="Times New Roman" w:hAnsi="Tahoma" w:cs="Tahoma"/>
          <w:b/>
          <w:color w:val="000000"/>
          <w:sz w:val="28"/>
          <w:szCs w:val="28"/>
        </w:rPr>
        <w:t>Closing Prayer</w:t>
      </w:r>
      <w:r w:rsidRPr="00154D37">
        <w:rPr>
          <w:rFonts w:ascii="Tahoma" w:eastAsia="Times New Roman" w:hAnsi="Tahoma" w:cs="Tahoma"/>
          <w:color w:val="000000"/>
          <w:sz w:val="28"/>
          <w:szCs w:val="28"/>
        </w:rPr>
        <w:t xml:space="preserve">: </w:t>
      </w:r>
      <w:r w:rsidR="00A7542D">
        <w:rPr>
          <w:rFonts w:ascii="Tahoma" w:eastAsia="Times New Roman" w:hAnsi="Tahoma" w:cs="Tahoma"/>
          <w:color w:val="000000"/>
          <w:sz w:val="28"/>
          <w:szCs w:val="28"/>
        </w:rPr>
        <w:t xml:space="preserve"> </w:t>
      </w:r>
      <w:r w:rsidRPr="00154D37">
        <w:rPr>
          <w:rFonts w:ascii="Tahoma" w:eastAsia="Times New Roman" w:hAnsi="Tahoma" w:cs="Tahoma"/>
          <w:color w:val="000000"/>
          <w:sz w:val="28"/>
          <w:szCs w:val="28"/>
        </w:rPr>
        <w:t>Fo</w:t>
      </w:r>
      <w:r w:rsidR="00165EA1" w:rsidRPr="00154D37">
        <w:rPr>
          <w:rFonts w:ascii="Tahoma" w:eastAsia="Times New Roman" w:hAnsi="Tahoma" w:cs="Tahoma"/>
          <w:color w:val="000000"/>
          <w:sz w:val="28"/>
          <w:szCs w:val="28"/>
        </w:rPr>
        <w:t xml:space="preserve">r what do we want to pray </w:t>
      </w:r>
      <w:r w:rsidR="00154D37">
        <w:rPr>
          <w:rFonts w:ascii="Tahoma" w:eastAsia="Times New Roman" w:hAnsi="Tahoma" w:cs="Tahoma"/>
          <w:color w:val="000000"/>
          <w:sz w:val="28"/>
          <w:szCs w:val="28"/>
        </w:rPr>
        <w:t>…</w:t>
      </w:r>
      <w:r w:rsidR="00A7542D">
        <w:rPr>
          <w:rFonts w:ascii="Tahoma" w:eastAsia="Times New Roman" w:hAnsi="Tahoma" w:cs="Tahoma"/>
          <w:color w:val="000000"/>
          <w:sz w:val="28"/>
          <w:szCs w:val="28"/>
        </w:rPr>
        <w:t xml:space="preserve"> (voice your intentions)</w:t>
      </w:r>
    </w:p>
    <w:p w:rsidR="00A7542D" w:rsidRDefault="00A7542D" w:rsidP="00A7542D">
      <w:pPr>
        <w:spacing w:after="31" w:line="280" w:lineRule="auto"/>
        <w:ind w:right="57"/>
        <w:rPr>
          <w:rFonts w:ascii="Times New Roman" w:hAnsi="Times New Roman" w:cs="Times New Roman"/>
        </w:rPr>
      </w:pPr>
    </w:p>
    <w:p w:rsidR="00A7542D" w:rsidRPr="00A7542D" w:rsidRDefault="00A7542D" w:rsidP="00A7542D">
      <w:pPr>
        <w:spacing w:after="31" w:line="280" w:lineRule="auto"/>
        <w:ind w:right="57" w:firstLine="720"/>
        <w:rPr>
          <w:rFonts w:ascii="Tahoma" w:eastAsia="Times New Roman" w:hAnsi="Tahoma" w:cs="Tahoma"/>
          <w:color w:val="000000"/>
          <w:sz w:val="28"/>
          <w:szCs w:val="28"/>
        </w:rPr>
      </w:pPr>
      <w:r w:rsidRPr="00A7542D">
        <w:rPr>
          <w:rFonts w:ascii="Tahoma" w:hAnsi="Tahoma" w:cs="Tahoma"/>
          <w:b/>
          <w:sz w:val="28"/>
          <w:szCs w:val="28"/>
        </w:rPr>
        <w:t>Together</w:t>
      </w:r>
      <w:r w:rsidRPr="00A7542D">
        <w:rPr>
          <w:rFonts w:ascii="Tahoma" w:hAnsi="Tahoma" w:cs="Tahoma"/>
          <w:sz w:val="28"/>
          <w:szCs w:val="28"/>
        </w:rPr>
        <w:t>:</w:t>
      </w:r>
      <w:r w:rsidRPr="00A7542D">
        <w:rPr>
          <w:rFonts w:ascii="Tahoma" w:hAnsi="Tahoma" w:cs="Tahoma"/>
          <w:sz w:val="28"/>
          <w:szCs w:val="28"/>
        </w:rPr>
        <w:tab/>
      </w:r>
      <w:r>
        <w:rPr>
          <w:rFonts w:ascii="Tahoma" w:hAnsi="Tahoma" w:cs="Tahoma"/>
          <w:sz w:val="28"/>
          <w:szCs w:val="28"/>
        </w:rPr>
        <w:tab/>
      </w:r>
      <w:r w:rsidRPr="00A7542D">
        <w:rPr>
          <w:rFonts w:ascii="Tahoma" w:hAnsi="Tahoma" w:cs="Tahoma"/>
          <w:b/>
          <w:sz w:val="28"/>
          <w:szCs w:val="28"/>
        </w:rPr>
        <w:t xml:space="preserve">Our Father </w:t>
      </w:r>
      <w:r>
        <w:rPr>
          <w:rFonts w:ascii="Tahoma" w:hAnsi="Tahoma" w:cs="Tahoma"/>
          <w:sz w:val="28"/>
          <w:szCs w:val="28"/>
        </w:rPr>
        <w:t>…</w:t>
      </w:r>
    </w:p>
    <w:sectPr w:rsidR="00A7542D" w:rsidRPr="00A7542D" w:rsidSect="00FC64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CA" w:rsidRDefault="00517ACA" w:rsidP="004B3946">
      <w:pPr>
        <w:spacing w:after="0" w:line="240" w:lineRule="auto"/>
      </w:pPr>
      <w:r>
        <w:separator/>
      </w:r>
    </w:p>
  </w:endnote>
  <w:endnote w:type="continuationSeparator" w:id="0">
    <w:p w:rsidR="00517ACA" w:rsidRDefault="00517ACA" w:rsidP="004B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CA" w:rsidRDefault="00517ACA" w:rsidP="004B3946">
      <w:pPr>
        <w:spacing w:after="0" w:line="240" w:lineRule="auto"/>
      </w:pPr>
      <w:r>
        <w:separator/>
      </w:r>
    </w:p>
  </w:footnote>
  <w:footnote w:type="continuationSeparator" w:id="0">
    <w:p w:rsidR="00517ACA" w:rsidRDefault="00517ACA" w:rsidP="004B3946">
      <w:pPr>
        <w:spacing w:after="0" w:line="240" w:lineRule="auto"/>
      </w:pPr>
      <w:r>
        <w:continuationSeparator/>
      </w:r>
    </w:p>
  </w:footnote>
  <w:footnote w:id="1">
    <w:p w:rsidR="004B3946" w:rsidRPr="007B2183" w:rsidRDefault="00EA0869" w:rsidP="004B3946">
      <w:pPr>
        <w:pStyle w:val="FootnoteText"/>
        <w:rPr>
          <w:rFonts w:ascii="Tahoma" w:hAnsi="Tahoma" w:cs="Tahoma"/>
          <w:i/>
        </w:rPr>
      </w:pPr>
      <w:r w:rsidRPr="007B2183">
        <w:rPr>
          <w:rFonts w:ascii="Tahoma" w:hAnsi="Tahoma" w:cs="Tahoma"/>
          <w:b/>
          <w:vertAlign w:val="superscript"/>
        </w:rPr>
        <w:t>1</w:t>
      </w:r>
      <w:r w:rsidRPr="007B2183">
        <w:rPr>
          <w:rFonts w:ascii="Tahoma" w:hAnsi="Tahoma" w:cs="Tahoma"/>
        </w:rPr>
        <w:t>Mary Catherine Bateson</w:t>
      </w:r>
      <w:r w:rsidR="007B2183" w:rsidRPr="007B2183">
        <w:rPr>
          <w:rFonts w:ascii="Tahoma" w:hAnsi="Tahoma" w:cs="Tahoma"/>
        </w:rPr>
        <w:t>,</w:t>
      </w:r>
      <w:r w:rsidR="007B2183" w:rsidRPr="007B2183">
        <w:rPr>
          <w:rFonts w:ascii="Tahoma" w:hAnsi="Tahoma" w:cs="Tahoma"/>
          <w:i/>
        </w:rPr>
        <w:t xml:space="preserve"> Composing a Further Life: the Age of Active Wisdom </w:t>
      </w:r>
      <w:r w:rsidR="007B2183" w:rsidRPr="007B2183">
        <w:rPr>
          <w:rFonts w:ascii="Tahoma" w:hAnsi="Tahoma" w:cs="Tahoma"/>
        </w:rPr>
        <w:t>(New York: Vintage Books,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49"/>
    <w:rsid w:val="000C50F5"/>
    <w:rsid w:val="00154D37"/>
    <w:rsid w:val="0015503F"/>
    <w:rsid w:val="00165EA1"/>
    <w:rsid w:val="00266023"/>
    <w:rsid w:val="00280A6A"/>
    <w:rsid w:val="00337AD3"/>
    <w:rsid w:val="003628C5"/>
    <w:rsid w:val="003B6517"/>
    <w:rsid w:val="0042765E"/>
    <w:rsid w:val="004B3946"/>
    <w:rsid w:val="004D14E8"/>
    <w:rsid w:val="00517ACA"/>
    <w:rsid w:val="00560183"/>
    <w:rsid w:val="0059132A"/>
    <w:rsid w:val="00617B3D"/>
    <w:rsid w:val="00624D2A"/>
    <w:rsid w:val="006576D2"/>
    <w:rsid w:val="006C1B64"/>
    <w:rsid w:val="006C687D"/>
    <w:rsid w:val="006D3A62"/>
    <w:rsid w:val="007639F4"/>
    <w:rsid w:val="007B2183"/>
    <w:rsid w:val="007D5353"/>
    <w:rsid w:val="007F76D4"/>
    <w:rsid w:val="008118EC"/>
    <w:rsid w:val="0085186E"/>
    <w:rsid w:val="008A1FD5"/>
    <w:rsid w:val="008B3949"/>
    <w:rsid w:val="008C1A9E"/>
    <w:rsid w:val="008D24F9"/>
    <w:rsid w:val="008E47F6"/>
    <w:rsid w:val="00913EE0"/>
    <w:rsid w:val="00933877"/>
    <w:rsid w:val="00A7542D"/>
    <w:rsid w:val="00AC0358"/>
    <w:rsid w:val="00B46651"/>
    <w:rsid w:val="00B505AE"/>
    <w:rsid w:val="00C501CC"/>
    <w:rsid w:val="00C96981"/>
    <w:rsid w:val="00CA0E08"/>
    <w:rsid w:val="00D521ED"/>
    <w:rsid w:val="00D727F6"/>
    <w:rsid w:val="00DA0662"/>
    <w:rsid w:val="00DB3C01"/>
    <w:rsid w:val="00EA0869"/>
    <w:rsid w:val="00EE2E8E"/>
    <w:rsid w:val="00EF6B02"/>
    <w:rsid w:val="00F75CCD"/>
    <w:rsid w:val="00FB4169"/>
    <w:rsid w:val="00FC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ADA82-F858-4E0F-B573-E74CDD41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949"/>
    <w:pPr>
      <w:spacing w:after="0" w:line="240" w:lineRule="auto"/>
    </w:pPr>
  </w:style>
  <w:style w:type="paragraph" w:styleId="FootnoteText">
    <w:name w:val="footnote text"/>
    <w:basedOn w:val="Normal"/>
    <w:link w:val="FootnoteTextChar"/>
    <w:uiPriority w:val="99"/>
    <w:semiHidden/>
    <w:unhideWhenUsed/>
    <w:rsid w:val="004B3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946"/>
    <w:rPr>
      <w:sz w:val="20"/>
      <w:szCs w:val="20"/>
    </w:rPr>
  </w:style>
  <w:style w:type="character" w:styleId="FootnoteReference">
    <w:name w:val="footnote reference"/>
    <w:basedOn w:val="DefaultParagraphFont"/>
    <w:uiPriority w:val="99"/>
    <w:semiHidden/>
    <w:unhideWhenUsed/>
    <w:rsid w:val="004B3946"/>
    <w:rPr>
      <w:vertAlign w:val="superscript"/>
    </w:rPr>
  </w:style>
  <w:style w:type="paragraph" w:customStyle="1" w:styleId="po">
    <w:name w:val="po"/>
    <w:basedOn w:val="Normal"/>
    <w:rsid w:val="00913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3EE0"/>
    <w:rPr>
      <w:color w:val="0000FF"/>
      <w:u w:val="single"/>
    </w:rPr>
  </w:style>
  <w:style w:type="paragraph" w:customStyle="1" w:styleId="poi">
    <w:name w:val="poi"/>
    <w:basedOn w:val="Normal"/>
    <w:rsid w:val="00913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91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1621">
      <w:bodyDiv w:val="1"/>
      <w:marLeft w:val="0"/>
      <w:marRight w:val="0"/>
      <w:marTop w:val="0"/>
      <w:marBottom w:val="0"/>
      <w:divBdr>
        <w:top w:val="none" w:sz="0" w:space="0" w:color="auto"/>
        <w:left w:val="none" w:sz="0" w:space="0" w:color="auto"/>
        <w:bottom w:val="none" w:sz="0" w:space="0" w:color="auto"/>
        <w:right w:val="none" w:sz="0" w:space="0" w:color="auto"/>
      </w:divBdr>
    </w:div>
    <w:div w:id="8852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 Lavin</dc:creator>
  <cp:lastModifiedBy>Margaret Magee</cp:lastModifiedBy>
  <cp:revision>4</cp:revision>
  <cp:lastPrinted>2017-12-05T22:33:00Z</cp:lastPrinted>
  <dcterms:created xsi:type="dcterms:W3CDTF">2018-02-15T14:44:00Z</dcterms:created>
  <dcterms:modified xsi:type="dcterms:W3CDTF">2018-02-15T16:10:00Z</dcterms:modified>
</cp:coreProperties>
</file>